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22FC" w14:textId="61FF6B97" w:rsidR="007F2AF2" w:rsidRPr="00EE7453" w:rsidRDefault="007F2AF2" w:rsidP="007F2AF2">
      <w:pPr>
        <w:jc w:val="center"/>
        <w:rPr>
          <w:rStyle w:val="markedcontent"/>
          <w:rFonts w:ascii="Times New Roman" w:hAnsi="Times New Roman" w:cs="Times New Roman"/>
          <w:u w:val="single"/>
        </w:rPr>
      </w:pPr>
      <w:r w:rsidRPr="00EE7453">
        <w:rPr>
          <w:rStyle w:val="markedcontent"/>
          <w:rFonts w:ascii="Times New Roman" w:hAnsi="Times New Roman" w:cs="Times New Roman"/>
          <w:u w:val="single"/>
        </w:rPr>
        <w:t>Oregon Indian Child Welfare Act</w:t>
      </w:r>
    </w:p>
    <w:p w14:paraId="1ECF6696" w14:textId="59CA8D7F" w:rsidR="007F2AF2" w:rsidRPr="00EE7453" w:rsidRDefault="007F2AF2" w:rsidP="007F2AF2">
      <w:pPr>
        <w:jc w:val="center"/>
        <w:rPr>
          <w:rFonts w:ascii="Times New Roman" w:hAnsi="Times New Roman" w:cs="Times New Roman"/>
          <w:u w:val="single"/>
        </w:rPr>
      </w:pPr>
      <w:r w:rsidRPr="00EE7453">
        <w:rPr>
          <w:rStyle w:val="markedcontent"/>
          <w:rFonts w:ascii="Times New Roman" w:hAnsi="Times New Roman" w:cs="Times New Roman"/>
          <w:u w:val="single"/>
        </w:rPr>
        <w:t>Brief Legislation History</w:t>
      </w:r>
      <w:r w:rsidR="003A7127">
        <w:rPr>
          <w:rStyle w:val="markedcontent"/>
          <w:rFonts w:ascii="Times New Roman" w:hAnsi="Times New Roman" w:cs="Times New Roman"/>
          <w:u w:val="single"/>
        </w:rPr>
        <w:t xml:space="preserve"> &amp; </w:t>
      </w:r>
      <w:r w:rsidR="004267BF">
        <w:rPr>
          <w:rStyle w:val="markedcontent"/>
          <w:rFonts w:ascii="Times New Roman" w:hAnsi="Times New Roman" w:cs="Times New Roman"/>
          <w:u w:val="single"/>
        </w:rPr>
        <w:t xml:space="preserve">Related </w:t>
      </w:r>
      <w:r w:rsidR="003A7127">
        <w:rPr>
          <w:rStyle w:val="markedcontent"/>
          <w:rFonts w:ascii="Times New Roman" w:hAnsi="Times New Roman" w:cs="Times New Roman"/>
          <w:u w:val="single"/>
        </w:rPr>
        <w:t>Implementation</w:t>
      </w:r>
    </w:p>
    <w:p w14:paraId="5E087771" w14:textId="5521556B" w:rsidR="007F2AF2" w:rsidRPr="00EE7453" w:rsidRDefault="007F2AF2">
      <w:pPr>
        <w:rPr>
          <w:rFonts w:ascii="Times New Roman" w:hAnsi="Times New Roman" w:cs="Times New Roman"/>
        </w:rPr>
      </w:pPr>
    </w:p>
    <w:p w14:paraId="7AD6CC06" w14:textId="165AC937" w:rsidR="008C5E54" w:rsidRPr="00EE7453" w:rsidRDefault="008C5E54">
      <w:pPr>
        <w:rPr>
          <w:rFonts w:ascii="Times New Roman" w:hAnsi="Times New Roman" w:cs="Times New Roman"/>
          <w:b/>
          <w:bCs/>
          <w:i/>
          <w:iCs/>
          <w:u w:val="single"/>
        </w:rPr>
      </w:pPr>
      <w:r w:rsidRPr="00EE7453">
        <w:rPr>
          <w:rFonts w:ascii="Times New Roman" w:hAnsi="Times New Roman" w:cs="Times New Roman"/>
          <w:b/>
          <w:bCs/>
          <w:i/>
          <w:iCs/>
          <w:u w:val="single"/>
        </w:rPr>
        <w:t xml:space="preserve">ICWA </w:t>
      </w:r>
    </w:p>
    <w:p w14:paraId="067EBC34" w14:textId="77777777" w:rsidR="008C5E54" w:rsidRPr="00EE7453" w:rsidRDefault="007F2AF2" w:rsidP="007F2AF2">
      <w:pPr>
        <w:rPr>
          <w:rStyle w:val="markedcontent"/>
          <w:rFonts w:ascii="Times New Roman" w:hAnsi="Times New Roman" w:cs="Times New Roman"/>
        </w:rPr>
      </w:pPr>
      <w:r w:rsidRPr="00EE7453">
        <w:rPr>
          <w:rStyle w:val="markedcontent"/>
          <w:rFonts w:ascii="Times New Roman" w:hAnsi="Times New Roman" w:cs="Times New Roman"/>
        </w:rPr>
        <w:t xml:space="preserve">The </w:t>
      </w:r>
      <w:hyperlink r:id="rId8" w:history="1">
        <w:r w:rsidRPr="00EE7453">
          <w:rPr>
            <w:rStyle w:val="Hyperlink"/>
            <w:rFonts w:ascii="Times New Roman" w:hAnsi="Times New Roman" w:cs="Times New Roman"/>
          </w:rPr>
          <w:t>Indian Child Welfare Act of 1978 (ICWA)</w:t>
        </w:r>
      </w:hyperlink>
      <w:r w:rsidRPr="00EE7453">
        <w:rPr>
          <w:rStyle w:val="markedcontent"/>
          <w:rFonts w:ascii="Times New Roman" w:hAnsi="Times New Roman" w:cs="Times New Roman"/>
        </w:rPr>
        <w:t xml:space="preserve"> is a United States federal law that provides guidance to States regarding the handling of child abuse and neglect and adoption cases involving Native children and sets minimum standards for the handling of these cases.</w:t>
      </w:r>
      <w:r w:rsidR="008C5E54" w:rsidRPr="00EE7453">
        <w:rPr>
          <w:rStyle w:val="markedcontent"/>
          <w:rFonts w:ascii="Times New Roman" w:hAnsi="Times New Roman" w:cs="Times New Roman"/>
        </w:rPr>
        <w:t xml:space="preserve"> </w:t>
      </w:r>
    </w:p>
    <w:p w14:paraId="5DF836CA" w14:textId="455B77BC" w:rsidR="008C5E54" w:rsidRPr="00EE7453" w:rsidRDefault="008C5E54" w:rsidP="008C5E54">
      <w:pPr>
        <w:rPr>
          <w:rFonts w:ascii="Times New Roman" w:hAnsi="Times New Roman" w:cs="Times New Roman"/>
        </w:rPr>
      </w:pPr>
      <w:r w:rsidRPr="00EE7453">
        <w:rPr>
          <w:rStyle w:val="markedcontent"/>
          <w:rFonts w:ascii="Times New Roman" w:hAnsi="Times New Roman" w:cs="Times New Roman"/>
        </w:rPr>
        <w:t>The federal government passed the Indian Child Welfare Act over forty years ago to remedy the</w:t>
      </w:r>
      <w:r w:rsidRPr="00EE7453">
        <w:rPr>
          <w:rFonts w:ascii="Times New Roman" w:hAnsi="Times New Roman" w:cs="Times New Roman"/>
        </w:rPr>
        <w:br/>
      </w:r>
      <w:r w:rsidRPr="00EE7453">
        <w:rPr>
          <w:rStyle w:val="markedcontent"/>
          <w:rFonts w:ascii="Times New Roman" w:hAnsi="Times New Roman" w:cs="Times New Roman"/>
        </w:rPr>
        <w:t>widespread and unwarranted practice of separating American Indian/Alaska Native children</w:t>
      </w:r>
      <w:r w:rsidRPr="00EE7453">
        <w:rPr>
          <w:rFonts w:ascii="Times New Roman" w:hAnsi="Times New Roman" w:cs="Times New Roman"/>
        </w:rPr>
        <w:br/>
      </w:r>
      <w:r w:rsidRPr="00EE7453">
        <w:rPr>
          <w:rStyle w:val="markedcontent"/>
          <w:rFonts w:ascii="Times New Roman" w:hAnsi="Times New Roman" w:cs="Times New Roman"/>
        </w:rPr>
        <w:t>from their families and Tribes. Prior to its passage, as many as 25-35% of American</w:t>
      </w:r>
      <w:r w:rsidRPr="00EE7453">
        <w:rPr>
          <w:rFonts w:ascii="Times New Roman" w:hAnsi="Times New Roman" w:cs="Times New Roman"/>
        </w:rPr>
        <w:br/>
      </w:r>
      <w:r w:rsidRPr="00EE7453">
        <w:rPr>
          <w:rStyle w:val="markedcontent"/>
          <w:rFonts w:ascii="Times New Roman" w:hAnsi="Times New Roman" w:cs="Times New Roman"/>
        </w:rPr>
        <w:t>Indian/Alaska Native children nationally were removed from their homes, with 85-90% of those</w:t>
      </w:r>
      <w:r w:rsidRPr="00EE7453">
        <w:rPr>
          <w:rStyle w:val="markedcontent"/>
          <w:rFonts w:ascii="Times New Roman" w:hAnsi="Times New Roman" w:cs="Times New Roman"/>
        </w:rPr>
        <w:br/>
        <w:t>children placed outside of culturally appropriate homes by state courts, child welfare agencies,</w:t>
      </w:r>
      <w:r w:rsidRPr="00EE7453">
        <w:rPr>
          <w:rStyle w:val="markedcontent"/>
          <w:rFonts w:ascii="Times New Roman" w:hAnsi="Times New Roman" w:cs="Times New Roman"/>
        </w:rPr>
        <w:br/>
        <w:t>and private adoption agencies.</w:t>
      </w:r>
      <w:r w:rsidR="007322B1" w:rsidRPr="00EE7453">
        <w:rPr>
          <w:rStyle w:val="FootnoteReference"/>
          <w:rFonts w:ascii="Times New Roman" w:hAnsi="Times New Roman" w:cs="Times New Roman"/>
        </w:rPr>
        <w:footnoteReference w:id="1"/>
      </w:r>
    </w:p>
    <w:p w14:paraId="1A5C7CA8" w14:textId="1CC6DDF8" w:rsidR="008C5E54" w:rsidRPr="00EE7453" w:rsidRDefault="007322B1" w:rsidP="007F2AF2">
      <w:pPr>
        <w:rPr>
          <w:rStyle w:val="markedcontent"/>
          <w:rFonts w:ascii="Times New Roman" w:hAnsi="Times New Roman" w:cs="Times New Roman"/>
        </w:rPr>
      </w:pPr>
      <w:r w:rsidRPr="00EE7453">
        <w:rPr>
          <w:rStyle w:val="markedcontent"/>
          <w:rFonts w:ascii="Times New Roman" w:hAnsi="Times New Roman" w:cs="Times New Roman"/>
        </w:rPr>
        <w:t xml:space="preserve">Despite improvements since its passage disparities have continued to persist both nationally and in Oregon. Oregon’s data showed in 2021 that while American Indian/Alaska Native children </w:t>
      </w:r>
      <w:r w:rsidR="003E05B5" w:rsidRPr="00EE7453">
        <w:rPr>
          <w:rStyle w:val="markedcontent"/>
          <w:rFonts w:ascii="Times New Roman" w:hAnsi="Times New Roman" w:cs="Times New Roman"/>
        </w:rPr>
        <w:t>represented</w:t>
      </w:r>
      <w:r w:rsidRPr="00EE7453">
        <w:rPr>
          <w:rStyle w:val="markedcontent"/>
          <w:rFonts w:ascii="Times New Roman" w:hAnsi="Times New Roman" w:cs="Times New Roman"/>
        </w:rPr>
        <w:t xml:space="preserve"> 1.5% of Oregon’s children</w:t>
      </w:r>
      <w:r w:rsidR="003E05B5" w:rsidRPr="00EE7453">
        <w:rPr>
          <w:rStyle w:val="markedcontent"/>
          <w:rFonts w:ascii="Times New Roman" w:hAnsi="Times New Roman" w:cs="Times New Roman"/>
        </w:rPr>
        <w:t>, American Indian/Alaska Native represented</w:t>
      </w:r>
      <w:r w:rsidRPr="00EE7453">
        <w:rPr>
          <w:rStyle w:val="markedcontent"/>
          <w:rFonts w:ascii="Times New Roman" w:hAnsi="Times New Roman" w:cs="Times New Roman"/>
        </w:rPr>
        <w:t xml:space="preserve"> 4.7% of</w:t>
      </w:r>
      <w:r w:rsidR="003E05B5" w:rsidRPr="00EE7453">
        <w:rPr>
          <w:rStyle w:val="markedcontent"/>
          <w:rFonts w:ascii="Times New Roman" w:hAnsi="Times New Roman" w:cs="Times New Roman"/>
        </w:rPr>
        <w:t xml:space="preserve"> Oregon’s</w:t>
      </w:r>
      <w:r w:rsidRPr="00EE7453">
        <w:rPr>
          <w:rStyle w:val="markedcontent"/>
          <w:rFonts w:ascii="Times New Roman" w:hAnsi="Times New Roman" w:cs="Times New Roman"/>
        </w:rPr>
        <w:t xml:space="preserve"> children in foster care</w:t>
      </w:r>
      <w:r w:rsidR="003E05B5" w:rsidRPr="00EE7453">
        <w:rPr>
          <w:rStyle w:val="markedcontent"/>
          <w:rFonts w:ascii="Times New Roman" w:hAnsi="Times New Roman" w:cs="Times New Roman"/>
        </w:rPr>
        <w:t>.</w:t>
      </w:r>
      <w:r w:rsidR="003911C2" w:rsidRPr="00EE7453">
        <w:rPr>
          <w:rStyle w:val="FootnoteReference"/>
          <w:rFonts w:ascii="Times New Roman" w:hAnsi="Times New Roman" w:cs="Times New Roman"/>
        </w:rPr>
        <w:footnoteReference w:id="2"/>
      </w:r>
      <w:r w:rsidR="003E05B5" w:rsidRPr="00EE7453">
        <w:rPr>
          <w:rStyle w:val="markedcontent"/>
          <w:rFonts w:ascii="Times New Roman" w:hAnsi="Times New Roman" w:cs="Times New Roman"/>
        </w:rPr>
        <w:t xml:space="preserve"> Highlighting a continued need for ICWA and an overall need to continue to address this disparity. </w:t>
      </w:r>
    </w:p>
    <w:p w14:paraId="35D26ADA" w14:textId="6C5A44B0" w:rsidR="007F2AF2" w:rsidRPr="00EE7453" w:rsidRDefault="007F2AF2" w:rsidP="007F2AF2">
      <w:pPr>
        <w:rPr>
          <w:rStyle w:val="markedcontent"/>
          <w:rFonts w:ascii="Times New Roman" w:hAnsi="Times New Roman" w:cs="Times New Roman"/>
        </w:rPr>
      </w:pPr>
      <w:r w:rsidRPr="00EE7453">
        <w:rPr>
          <w:rStyle w:val="markedcontent"/>
          <w:rFonts w:ascii="Times New Roman" w:hAnsi="Times New Roman" w:cs="Times New Roman"/>
        </w:rPr>
        <w:t xml:space="preserve">Pursuant to </w:t>
      </w:r>
      <w:hyperlink r:id="rId9" w:history="1">
        <w:r w:rsidRPr="00EE7453">
          <w:rPr>
            <w:rStyle w:val="Hyperlink"/>
            <w:rFonts w:ascii="Times New Roman" w:hAnsi="Times New Roman" w:cs="Times New Roman"/>
          </w:rPr>
          <w:t>25 USC § 1921</w:t>
        </w:r>
      </w:hyperlink>
      <w:r w:rsidRPr="00EE7453">
        <w:rPr>
          <w:rStyle w:val="markedcontent"/>
          <w:rFonts w:ascii="Times New Roman" w:hAnsi="Times New Roman" w:cs="Times New Roman"/>
        </w:rPr>
        <w:t xml:space="preserve">, states may provide more protection to Indian families, and that is what </w:t>
      </w:r>
      <w:hyperlink r:id="rId10" w:history="1">
        <w:r w:rsidR="000D7984" w:rsidRPr="00EE7453">
          <w:rPr>
            <w:rStyle w:val="Hyperlink"/>
            <w:rFonts w:ascii="Times New Roman" w:hAnsi="Times New Roman" w:cs="Times New Roman"/>
          </w:rPr>
          <w:t>Oregon Indian Child Welfare Act (ORICWA)</w:t>
        </w:r>
      </w:hyperlink>
      <w:r w:rsidR="000D7984" w:rsidRPr="00EE7453">
        <w:rPr>
          <w:rStyle w:val="markedcontent"/>
          <w:rFonts w:ascii="Times New Roman" w:hAnsi="Times New Roman" w:cs="Times New Roman"/>
        </w:rPr>
        <w:t xml:space="preserve"> </w:t>
      </w:r>
      <w:r w:rsidRPr="00EE7453">
        <w:rPr>
          <w:rStyle w:val="markedcontent"/>
          <w:rFonts w:ascii="Times New Roman" w:hAnsi="Times New Roman" w:cs="Times New Roman"/>
        </w:rPr>
        <w:t>set out to do.</w:t>
      </w:r>
    </w:p>
    <w:p w14:paraId="13A05BB6" w14:textId="09EB0E97" w:rsidR="003911C2" w:rsidRPr="00EE7453" w:rsidRDefault="003911C2" w:rsidP="003911C2">
      <w:pPr>
        <w:rPr>
          <w:rFonts w:ascii="Times New Roman" w:hAnsi="Times New Roman" w:cs="Times New Roman"/>
          <w:b/>
          <w:bCs/>
          <w:i/>
          <w:iCs/>
          <w:u w:val="single"/>
        </w:rPr>
      </w:pPr>
      <w:r w:rsidRPr="00EE7453">
        <w:rPr>
          <w:rFonts w:ascii="Times New Roman" w:hAnsi="Times New Roman" w:cs="Times New Roman"/>
          <w:b/>
          <w:bCs/>
          <w:i/>
          <w:iCs/>
          <w:u w:val="single"/>
        </w:rPr>
        <w:t>ORICWA Legislative History</w:t>
      </w:r>
    </w:p>
    <w:p w14:paraId="59A63CB4" w14:textId="18E338AD" w:rsidR="00C34081" w:rsidRPr="00EE7453" w:rsidRDefault="00315C4F" w:rsidP="003911C2">
      <w:pPr>
        <w:rPr>
          <w:rFonts w:ascii="Times New Roman" w:hAnsi="Times New Roman" w:cs="Times New Roman"/>
          <w:i/>
          <w:iCs/>
        </w:rPr>
      </w:pPr>
      <w:r>
        <w:rPr>
          <w:rFonts w:ascii="Times New Roman" w:hAnsi="Times New Roman" w:cs="Times New Roman"/>
          <w:i/>
          <w:iCs/>
        </w:rPr>
        <w:t>Oregon Department of Human Services (</w:t>
      </w:r>
      <w:r w:rsidR="00C34081" w:rsidRPr="00EE7453">
        <w:rPr>
          <w:rFonts w:ascii="Times New Roman" w:hAnsi="Times New Roman" w:cs="Times New Roman"/>
          <w:i/>
          <w:iCs/>
        </w:rPr>
        <w:t>ODHS</w:t>
      </w:r>
      <w:r>
        <w:rPr>
          <w:rFonts w:ascii="Times New Roman" w:hAnsi="Times New Roman" w:cs="Times New Roman"/>
          <w:i/>
          <w:iCs/>
        </w:rPr>
        <w:t>)</w:t>
      </w:r>
      <w:r w:rsidR="00C34081" w:rsidRPr="00EE7453">
        <w:rPr>
          <w:rFonts w:ascii="Times New Roman" w:hAnsi="Times New Roman" w:cs="Times New Roman"/>
          <w:i/>
          <w:iCs/>
        </w:rPr>
        <w:t xml:space="preserve"> </w:t>
      </w:r>
      <w:r w:rsidR="00880FFE" w:rsidRPr="00EE7453">
        <w:rPr>
          <w:rFonts w:ascii="Times New Roman" w:hAnsi="Times New Roman" w:cs="Times New Roman"/>
          <w:i/>
          <w:iCs/>
        </w:rPr>
        <w:t xml:space="preserve">ICWA </w:t>
      </w:r>
      <w:r w:rsidR="0010541C">
        <w:rPr>
          <w:rFonts w:ascii="Times New Roman" w:hAnsi="Times New Roman" w:cs="Times New Roman"/>
          <w:i/>
          <w:iCs/>
        </w:rPr>
        <w:t>C</w:t>
      </w:r>
      <w:r w:rsidR="00880FFE" w:rsidRPr="00EE7453">
        <w:rPr>
          <w:rFonts w:ascii="Times New Roman" w:hAnsi="Times New Roman" w:cs="Times New Roman"/>
          <w:i/>
          <w:iCs/>
        </w:rPr>
        <w:t xml:space="preserve">ompliance </w:t>
      </w:r>
      <w:r w:rsidR="0010541C">
        <w:rPr>
          <w:rFonts w:ascii="Times New Roman" w:hAnsi="Times New Roman" w:cs="Times New Roman"/>
          <w:i/>
          <w:iCs/>
        </w:rPr>
        <w:t>C</w:t>
      </w:r>
      <w:r w:rsidR="00880FFE" w:rsidRPr="00EE7453">
        <w:rPr>
          <w:rFonts w:ascii="Times New Roman" w:hAnsi="Times New Roman" w:cs="Times New Roman"/>
          <w:i/>
          <w:iCs/>
        </w:rPr>
        <w:t>ommittee</w:t>
      </w:r>
    </w:p>
    <w:p w14:paraId="69999024" w14:textId="77777777" w:rsidR="00C34081" w:rsidRPr="00EE7453" w:rsidRDefault="003911C2" w:rsidP="003911C2">
      <w:pPr>
        <w:rPr>
          <w:rFonts w:ascii="Times New Roman" w:hAnsi="Times New Roman" w:cs="Times New Roman"/>
        </w:rPr>
      </w:pPr>
      <w:r w:rsidRPr="00EE7453">
        <w:rPr>
          <w:rFonts w:ascii="Times New Roman" w:hAnsi="Times New Roman" w:cs="Times New Roman"/>
        </w:rPr>
        <w:t xml:space="preserve">In response to continued reports of noncompliance and the disproportionate placement of </w:t>
      </w:r>
      <w:r w:rsidRPr="00EE7453">
        <w:rPr>
          <w:rStyle w:val="markedcontent"/>
          <w:rFonts w:ascii="Times New Roman" w:hAnsi="Times New Roman" w:cs="Times New Roman"/>
        </w:rPr>
        <w:t xml:space="preserve">American Indian/Alaska Native </w:t>
      </w:r>
      <w:r w:rsidRPr="00EE7453">
        <w:rPr>
          <w:rFonts w:ascii="Times New Roman" w:hAnsi="Times New Roman" w:cs="Times New Roman"/>
        </w:rPr>
        <w:t>children in foster care, and at the request the Oregon tribes, ODHS' Tribal Affairs Unit formed an ICWA compliance committee in 2018.</w:t>
      </w:r>
      <w:r w:rsidR="00C34081" w:rsidRPr="00EE7453">
        <w:rPr>
          <w:rFonts w:ascii="Times New Roman" w:hAnsi="Times New Roman" w:cs="Times New Roman"/>
        </w:rPr>
        <w:t xml:space="preserve">The committee had three subcommittees: </w:t>
      </w:r>
    </w:p>
    <w:p w14:paraId="60D228ED" w14:textId="1EE6CB40" w:rsidR="00C34081" w:rsidRPr="00EE7453" w:rsidRDefault="00C34081" w:rsidP="00C34081">
      <w:pPr>
        <w:pStyle w:val="ListParagraph"/>
        <w:numPr>
          <w:ilvl w:val="0"/>
          <w:numId w:val="3"/>
        </w:numPr>
        <w:rPr>
          <w:rFonts w:ascii="Times New Roman" w:hAnsi="Times New Roman" w:cs="Times New Roman"/>
        </w:rPr>
      </w:pPr>
      <w:r w:rsidRPr="00EE7453">
        <w:rPr>
          <w:rFonts w:ascii="Times New Roman" w:hAnsi="Times New Roman" w:cs="Times New Roman"/>
        </w:rPr>
        <w:t>Staff training</w:t>
      </w:r>
    </w:p>
    <w:p w14:paraId="7E323DBC" w14:textId="38E506C7" w:rsidR="00C34081" w:rsidRPr="00EE7453" w:rsidRDefault="00C34081" w:rsidP="00C34081">
      <w:pPr>
        <w:pStyle w:val="ListParagraph"/>
        <w:numPr>
          <w:ilvl w:val="0"/>
          <w:numId w:val="3"/>
        </w:numPr>
        <w:rPr>
          <w:rFonts w:ascii="Times New Roman" w:hAnsi="Times New Roman" w:cs="Times New Roman"/>
        </w:rPr>
      </w:pPr>
      <w:r w:rsidRPr="00EE7453">
        <w:rPr>
          <w:rFonts w:ascii="Times New Roman" w:hAnsi="Times New Roman" w:cs="Times New Roman"/>
        </w:rPr>
        <w:t xml:space="preserve">Case evaluation and review </w:t>
      </w:r>
    </w:p>
    <w:p w14:paraId="04547EE8" w14:textId="3A242371" w:rsidR="00C34081" w:rsidRPr="00EE7453" w:rsidRDefault="00C34081" w:rsidP="00C34081">
      <w:pPr>
        <w:pStyle w:val="ListParagraph"/>
        <w:numPr>
          <w:ilvl w:val="0"/>
          <w:numId w:val="3"/>
        </w:numPr>
        <w:rPr>
          <w:rFonts w:ascii="Times New Roman" w:hAnsi="Times New Roman" w:cs="Times New Roman"/>
        </w:rPr>
      </w:pPr>
      <w:r w:rsidRPr="00EE7453">
        <w:rPr>
          <w:rFonts w:ascii="Times New Roman" w:hAnsi="Times New Roman" w:cs="Times New Roman"/>
        </w:rPr>
        <w:t>State ICWA legislation</w:t>
      </w:r>
    </w:p>
    <w:p w14:paraId="70CA8A77" w14:textId="578FF7A8" w:rsidR="004875CB" w:rsidRDefault="00033739" w:rsidP="003911C2">
      <w:pPr>
        <w:rPr>
          <w:rFonts w:ascii="Times New Roman" w:hAnsi="Times New Roman" w:cs="Times New Roman"/>
        </w:rPr>
      </w:pPr>
      <w:r w:rsidRPr="00EE7453">
        <w:rPr>
          <w:rFonts w:ascii="Times New Roman" w:hAnsi="Times New Roman" w:cs="Times New Roman"/>
        </w:rPr>
        <w:t>During the 2019-2020 interim O</w:t>
      </w:r>
      <w:r w:rsidR="00C34081" w:rsidRPr="00EE7453">
        <w:rPr>
          <w:rFonts w:ascii="Times New Roman" w:hAnsi="Times New Roman" w:cs="Times New Roman"/>
        </w:rPr>
        <w:t xml:space="preserve">DHS, in partnership with the Legislative Assembly, then began to </w:t>
      </w:r>
      <w:r w:rsidR="009E09C6" w:rsidRPr="00EE7453">
        <w:rPr>
          <w:rFonts w:ascii="Times New Roman" w:hAnsi="Times New Roman" w:cs="Times New Roman"/>
        </w:rPr>
        <w:t>transition</w:t>
      </w:r>
      <w:r w:rsidR="00C34081" w:rsidRPr="00EE7453">
        <w:rPr>
          <w:rFonts w:ascii="Times New Roman" w:hAnsi="Times New Roman" w:cs="Times New Roman"/>
        </w:rPr>
        <w:t xml:space="preserve"> the </w:t>
      </w:r>
      <w:r w:rsidR="00F239A6" w:rsidRPr="00EE7453">
        <w:rPr>
          <w:rFonts w:ascii="Times New Roman" w:hAnsi="Times New Roman" w:cs="Times New Roman"/>
        </w:rPr>
        <w:t>S</w:t>
      </w:r>
      <w:r w:rsidR="00C34081" w:rsidRPr="00EE7453">
        <w:rPr>
          <w:rFonts w:ascii="Times New Roman" w:hAnsi="Times New Roman" w:cs="Times New Roman"/>
        </w:rPr>
        <w:t xml:space="preserve">tate ICWA </w:t>
      </w:r>
      <w:r w:rsidR="00F239A6" w:rsidRPr="00EE7453">
        <w:rPr>
          <w:rFonts w:ascii="Times New Roman" w:hAnsi="Times New Roman" w:cs="Times New Roman"/>
        </w:rPr>
        <w:t>L</w:t>
      </w:r>
      <w:r w:rsidR="00C34081" w:rsidRPr="00EE7453">
        <w:rPr>
          <w:rFonts w:ascii="Times New Roman" w:hAnsi="Times New Roman" w:cs="Times New Roman"/>
        </w:rPr>
        <w:t xml:space="preserve">egislation subcommittee of the </w:t>
      </w:r>
      <w:r w:rsidR="00F239A6" w:rsidRPr="00EE7453">
        <w:rPr>
          <w:rFonts w:ascii="Times New Roman" w:hAnsi="Times New Roman" w:cs="Times New Roman"/>
        </w:rPr>
        <w:t>compliance committee</w:t>
      </w:r>
      <w:r w:rsidR="00C34081" w:rsidRPr="00EE7453">
        <w:rPr>
          <w:rFonts w:ascii="Times New Roman" w:hAnsi="Times New Roman" w:cs="Times New Roman"/>
        </w:rPr>
        <w:t xml:space="preserve"> into a work group hosted by the interim House Judiciary Committee.</w:t>
      </w:r>
      <w:r w:rsidR="003D1AF1" w:rsidRPr="00EE7453">
        <w:rPr>
          <w:rStyle w:val="FootnoteReference"/>
          <w:rFonts w:ascii="Times New Roman" w:hAnsi="Times New Roman" w:cs="Times New Roman"/>
        </w:rPr>
        <w:footnoteReference w:id="3"/>
      </w:r>
      <w:r w:rsidR="006D023F" w:rsidRPr="00EE7453">
        <w:rPr>
          <w:rFonts w:ascii="Times New Roman" w:hAnsi="Times New Roman" w:cs="Times New Roman"/>
        </w:rPr>
        <w:t xml:space="preserve"> </w:t>
      </w:r>
      <w:r w:rsidR="00A471E1" w:rsidRPr="00EE7453">
        <w:rPr>
          <w:rFonts w:ascii="Times New Roman" w:hAnsi="Times New Roman" w:cs="Times New Roman"/>
        </w:rPr>
        <w:t>This</w:t>
      </w:r>
      <w:r w:rsidR="007E5C28" w:rsidRPr="00EE7453">
        <w:rPr>
          <w:rFonts w:ascii="Times New Roman" w:hAnsi="Times New Roman" w:cs="Times New Roman"/>
        </w:rPr>
        <w:t xml:space="preserve"> shift </w:t>
      </w:r>
      <w:r w:rsidR="00A471E1" w:rsidRPr="00EE7453">
        <w:rPr>
          <w:rFonts w:ascii="Times New Roman" w:hAnsi="Times New Roman" w:cs="Times New Roman"/>
        </w:rPr>
        <w:t xml:space="preserve">saw increased involvement of a key partner in </w:t>
      </w:r>
      <w:r w:rsidR="007E5C28" w:rsidRPr="00EE7453">
        <w:rPr>
          <w:rFonts w:ascii="Times New Roman" w:hAnsi="Times New Roman" w:cs="Times New Roman"/>
        </w:rPr>
        <w:t xml:space="preserve">the creation and passage of the eventual ORICWA </w:t>
      </w:r>
      <w:r w:rsidR="00A471E1" w:rsidRPr="00EE7453">
        <w:rPr>
          <w:rFonts w:ascii="Times New Roman" w:hAnsi="Times New Roman" w:cs="Times New Roman"/>
        </w:rPr>
        <w:t>legislation</w:t>
      </w:r>
      <w:r w:rsidR="007E5C28" w:rsidRPr="00EE7453">
        <w:rPr>
          <w:rFonts w:ascii="Times New Roman" w:hAnsi="Times New Roman" w:cs="Times New Roman"/>
        </w:rPr>
        <w:t>,</w:t>
      </w:r>
      <w:r w:rsidR="00A471E1" w:rsidRPr="00EE7453">
        <w:rPr>
          <w:rFonts w:ascii="Times New Roman" w:hAnsi="Times New Roman" w:cs="Times New Roman"/>
        </w:rPr>
        <w:t xml:space="preserve"> </w:t>
      </w:r>
      <w:hyperlink r:id="rId11" w:tgtFrame="_blank" w:history="1">
        <w:r w:rsidR="008C78F0" w:rsidRPr="00EE7453">
          <w:rPr>
            <w:rStyle w:val="Hyperlink"/>
            <w:rFonts w:ascii="Times New Roman" w:hAnsi="Times New Roman" w:cs="Times New Roman"/>
          </w:rPr>
          <w:t>Representative Tawna Sanchez</w:t>
        </w:r>
      </w:hyperlink>
      <w:r w:rsidR="008C78F0" w:rsidRPr="00EE7453">
        <w:rPr>
          <w:rFonts w:ascii="Times New Roman" w:hAnsi="Times New Roman" w:cs="Times New Roman"/>
        </w:rPr>
        <w:t>.</w:t>
      </w:r>
      <w:r w:rsidR="00C5754D" w:rsidRPr="00EE7453">
        <w:rPr>
          <w:rFonts w:ascii="Times New Roman" w:hAnsi="Times New Roman" w:cs="Times New Roman"/>
        </w:rPr>
        <w:t xml:space="preserve"> </w:t>
      </w:r>
    </w:p>
    <w:p w14:paraId="491CBFD9" w14:textId="77777777" w:rsidR="009969B7" w:rsidRPr="00EE7453" w:rsidRDefault="009969B7" w:rsidP="003911C2">
      <w:pPr>
        <w:rPr>
          <w:rFonts w:ascii="Times New Roman" w:hAnsi="Times New Roman" w:cs="Times New Roman"/>
        </w:rPr>
      </w:pPr>
    </w:p>
    <w:p w14:paraId="14D64A1E" w14:textId="3BCE85E0" w:rsidR="00C5754D" w:rsidRPr="00EE7453" w:rsidRDefault="00C5754D" w:rsidP="003911C2">
      <w:pPr>
        <w:rPr>
          <w:rFonts w:ascii="Times New Roman" w:hAnsi="Times New Roman" w:cs="Times New Roman"/>
          <w:i/>
          <w:iCs/>
        </w:rPr>
      </w:pPr>
      <w:r w:rsidRPr="00EE7453">
        <w:rPr>
          <w:rFonts w:ascii="Times New Roman" w:hAnsi="Times New Roman" w:cs="Times New Roman"/>
          <w:i/>
          <w:iCs/>
        </w:rPr>
        <w:lastRenderedPageBreak/>
        <w:t xml:space="preserve">The Oregon ICWA </w:t>
      </w:r>
      <w:r w:rsidR="0010541C">
        <w:rPr>
          <w:rFonts w:ascii="Times New Roman" w:hAnsi="Times New Roman" w:cs="Times New Roman"/>
          <w:i/>
          <w:iCs/>
        </w:rPr>
        <w:t>I</w:t>
      </w:r>
      <w:r w:rsidRPr="00EE7453">
        <w:rPr>
          <w:rFonts w:ascii="Times New Roman" w:hAnsi="Times New Roman" w:cs="Times New Roman"/>
          <w:i/>
          <w:iCs/>
        </w:rPr>
        <w:t xml:space="preserve">nterim Judiciary </w:t>
      </w:r>
      <w:r w:rsidR="0010541C">
        <w:rPr>
          <w:rFonts w:ascii="Times New Roman" w:hAnsi="Times New Roman" w:cs="Times New Roman"/>
          <w:i/>
          <w:iCs/>
        </w:rPr>
        <w:t>W</w:t>
      </w:r>
      <w:r w:rsidR="00A471E1" w:rsidRPr="00EE7453">
        <w:rPr>
          <w:rFonts w:ascii="Times New Roman" w:hAnsi="Times New Roman" w:cs="Times New Roman"/>
          <w:i/>
          <w:iCs/>
        </w:rPr>
        <w:t xml:space="preserve">ork </w:t>
      </w:r>
      <w:r w:rsidR="0010541C">
        <w:rPr>
          <w:rFonts w:ascii="Times New Roman" w:hAnsi="Times New Roman" w:cs="Times New Roman"/>
          <w:i/>
          <w:iCs/>
        </w:rPr>
        <w:t>G</w:t>
      </w:r>
      <w:r w:rsidR="00A471E1" w:rsidRPr="00EE7453">
        <w:rPr>
          <w:rFonts w:ascii="Times New Roman" w:hAnsi="Times New Roman" w:cs="Times New Roman"/>
          <w:i/>
          <w:iCs/>
        </w:rPr>
        <w:t>roup</w:t>
      </w:r>
    </w:p>
    <w:p w14:paraId="18ED3D43" w14:textId="76F2A2B6" w:rsidR="009A00FC" w:rsidRDefault="00D10336" w:rsidP="009A00FC">
      <w:pPr>
        <w:rPr>
          <w:rFonts w:ascii="Times New Roman" w:hAnsi="Times New Roman" w:cs="Times New Roman"/>
        </w:rPr>
      </w:pPr>
      <w:r w:rsidRPr="00EE7453">
        <w:rPr>
          <w:rFonts w:ascii="Times New Roman" w:hAnsi="Times New Roman" w:cs="Times New Roman"/>
        </w:rPr>
        <w:t xml:space="preserve">The Oregon ICWA interim Judiciary </w:t>
      </w:r>
      <w:r w:rsidR="00EA7E34" w:rsidRPr="00EE7453">
        <w:rPr>
          <w:rFonts w:ascii="Times New Roman" w:hAnsi="Times New Roman" w:cs="Times New Roman"/>
        </w:rPr>
        <w:t xml:space="preserve">work group </w:t>
      </w:r>
      <w:r w:rsidRPr="00EE7453">
        <w:rPr>
          <w:rFonts w:ascii="Times New Roman" w:hAnsi="Times New Roman" w:cs="Times New Roman"/>
        </w:rPr>
        <w:t>brought together key state agencies, tribal partners,</w:t>
      </w:r>
      <w:r w:rsidR="009A0E12" w:rsidRPr="00EE7453">
        <w:rPr>
          <w:rFonts w:ascii="Times New Roman" w:hAnsi="Times New Roman" w:cs="Times New Roman"/>
        </w:rPr>
        <w:t xml:space="preserve"> national experts,</w:t>
      </w:r>
      <w:r w:rsidRPr="00EE7453">
        <w:rPr>
          <w:rFonts w:ascii="Times New Roman" w:hAnsi="Times New Roman" w:cs="Times New Roman"/>
        </w:rPr>
        <w:t xml:space="preserve"> and other relevant stakeholders in a series of meetings</w:t>
      </w:r>
      <w:r w:rsidR="009A00FC" w:rsidRPr="00EE7453">
        <w:rPr>
          <w:rFonts w:ascii="Times New Roman" w:hAnsi="Times New Roman" w:cs="Times New Roman"/>
        </w:rPr>
        <w:t xml:space="preserve"> with the goal of drafting a comprehensive state law which would imbed the national child welfare standards of ICWA into Oregon statute in a manner that honors tribal sovereignty, promotes the safety of </w:t>
      </w:r>
      <w:r w:rsidR="009A00FC" w:rsidRPr="00EE7453">
        <w:rPr>
          <w:rStyle w:val="markedcontent"/>
          <w:rFonts w:ascii="Times New Roman" w:hAnsi="Times New Roman" w:cs="Times New Roman"/>
        </w:rPr>
        <w:t xml:space="preserve">American Indian/Alaska </w:t>
      </w:r>
      <w:r w:rsidR="009A00FC" w:rsidRPr="00EE7453">
        <w:rPr>
          <w:rFonts w:ascii="Times New Roman" w:hAnsi="Times New Roman" w:cs="Times New Roman"/>
        </w:rPr>
        <w:t xml:space="preserve">children, preserves tribal families, and supports compliance with ICWA in courtrooms and </w:t>
      </w:r>
      <w:r w:rsidR="006A4A76" w:rsidRPr="00EE7453">
        <w:rPr>
          <w:rFonts w:ascii="Times New Roman" w:hAnsi="Times New Roman" w:cs="Times New Roman"/>
        </w:rPr>
        <w:t>at O</w:t>
      </w:r>
      <w:r w:rsidR="009A00FC" w:rsidRPr="00EE7453">
        <w:rPr>
          <w:rFonts w:ascii="Times New Roman" w:hAnsi="Times New Roman" w:cs="Times New Roman"/>
        </w:rPr>
        <w:t>DHS offices throughout the state.</w:t>
      </w:r>
      <w:r w:rsidR="006A4A76" w:rsidRPr="00EE7453">
        <w:rPr>
          <w:rFonts w:ascii="Times New Roman" w:hAnsi="Times New Roman" w:cs="Times New Roman"/>
        </w:rPr>
        <w:t xml:space="preserve"> The workgroup reviewed federal laws, regulations and guidelines related to Indian child welfare and discussed key data and relevant best practice to draft the legislation</w:t>
      </w:r>
      <w:r w:rsidR="00D61F51" w:rsidRPr="00EE7453">
        <w:rPr>
          <w:rFonts w:ascii="Times New Roman" w:hAnsi="Times New Roman" w:cs="Times New Roman"/>
        </w:rPr>
        <w:t xml:space="preserve"> that would become ORICWA</w:t>
      </w:r>
      <w:r w:rsidR="006A4A76" w:rsidRPr="00EE7453">
        <w:rPr>
          <w:rFonts w:ascii="Times New Roman" w:hAnsi="Times New Roman" w:cs="Times New Roman"/>
        </w:rPr>
        <w:t xml:space="preserve">. </w:t>
      </w:r>
    </w:p>
    <w:p w14:paraId="55592291" w14:textId="77777777" w:rsidR="009969B7" w:rsidRPr="00EE7453" w:rsidRDefault="009969B7" w:rsidP="009A00FC">
      <w:pPr>
        <w:rPr>
          <w:rFonts w:ascii="Times New Roman" w:hAnsi="Times New Roman" w:cs="Times New Roman"/>
        </w:rPr>
      </w:pPr>
    </w:p>
    <w:p w14:paraId="11681108" w14:textId="78E088EA" w:rsidR="006A4A76" w:rsidRPr="00EE7453" w:rsidRDefault="0096425D" w:rsidP="009A00FC">
      <w:pPr>
        <w:rPr>
          <w:rFonts w:ascii="Times New Roman" w:hAnsi="Times New Roman" w:cs="Times New Roman"/>
          <w:i/>
          <w:iCs/>
        </w:rPr>
      </w:pPr>
      <w:r w:rsidRPr="00EE7453">
        <w:rPr>
          <w:rFonts w:ascii="Times New Roman" w:hAnsi="Times New Roman" w:cs="Times New Roman"/>
          <w:i/>
          <w:iCs/>
        </w:rPr>
        <w:t xml:space="preserve">HB4148, </w:t>
      </w:r>
      <w:r w:rsidR="004D6D0E" w:rsidRPr="00EE7453">
        <w:rPr>
          <w:rFonts w:ascii="Times New Roman" w:hAnsi="Times New Roman" w:cs="Times New Roman"/>
          <w:i/>
          <w:iCs/>
        </w:rPr>
        <w:t>HB4214 and SB562 (ORICWA)</w:t>
      </w:r>
    </w:p>
    <w:p w14:paraId="1A744897" w14:textId="77777777" w:rsidR="00CA32FC" w:rsidRPr="00EE7453" w:rsidRDefault="0096425D" w:rsidP="003911C2">
      <w:pPr>
        <w:rPr>
          <w:rFonts w:ascii="Times New Roman" w:hAnsi="Times New Roman" w:cs="Times New Roman"/>
        </w:rPr>
      </w:pPr>
      <w:r w:rsidRPr="00EE7453">
        <w:rPr>
          <w:rFonts w:ascii="Times New Roman" w:hAnsi="Times New Roman" w:cs="Times New Roman"/>
        </w:rPr>
        <w:t>It is important and relevant to note that ORICWA was originally introduced in the</w:t>
      </w:r>
      <w:r w:rsidR="008008E9" w:rsidRPr="00EE7453">
        <w:rPr>
          <w:rFonts w:ascii="Times New Roman" w:hAnsi="Times New Roman" w:cs="Times New Roman"/>
        </w:rPr>
        <w:t xml:space="preserve"> 2020 regular session as </w:t>
      </w:r>
      <w:hyperlink r:id="rId12" w:history="1">
        <w:r w:rsidR="00852675" w:rsidRPr="00EE7453">
          <w:rPr>
            <w:rStyle w:val="Hyperlink"/>
            <w:rFonts w:ascii="Times New Roman" w:hAnsi="Times New Roman" w:cs="Times New Roman"/>
          </w:rPr>
          <w:t>House Bill 4148</w:t>
        </w:r>
        <w:r w:rsidRPr="00EE7453">
          <w:rPr>
            <w:rStyle w:val="Hyperlink"/>
            <w:rFonts w:ascii="Times New Roman" w:hAnsi="Times New Roman" w:cs="Times New Roman"/>
          </w:rPr>
          <w:t xml:space="preserve"> </w:t>
        </w:r>
      </w:hyperlink>
      <w:r w:rsidR="00C72BCE" w:rsidRPr="00EE7453">
        <w:rPr>
          <w:rFonts w:ascii="Times New Roman" w:hAnsi="Times New Roman" w:cs="Times New Roman"/>
        </w:rPr>
        <w:t xml:space="preserve">this legislation passed </w:t>
      </w:r>
      <w:r w:rsidR="005116A9" w:rsidRPr="00EE7453">
        <w:rPr>
          <w:rFonts w:ascii="Times New Roman" w:hAnsi="Times New Roman" w:cs="Times New Roman"/>
        </w:rPr>
        <w:t>the house</w:t>
      </w:r>
      <w:r w:rsidR="00C72BCE" w:rsidRPr="00EE7453">
        <w:rPr>
          <w:rFonts w:ascii="Times New Roman" w:hAnsi="Times New Roman" w:cs="Times New Roman"/>
        </w:rPr>
        <w:t xml:space="preserve"> chamber but </w:t>
      </w:r>
      <w:r w:rsidR="005116A9" w:rsidRPr="00EE7453">
        <w:rPr>
          <w:rFonts w:ascii="Times New Roman" w:hAnsi="Times New Roman" w:cs="Times New Roman"/>
        </w:rPr>
        <w:t>died in committee at adjournment</w:t>
      </w:r>
      <w:r w:rsidR="00F07180" w:rsidRPr="00EE7453">
        <w:rPr>
          <w:rFonts w:ascii="Times New Roman" w:hAnsi="Times New Roman" w:cs="Times New Roman"/>
        </w:rPr>
        <w:t xml:space="preserve"> primarily due to a walkout by</w:t>
      </w:r>
      <w:r w:rsidR="00CA32FC" w:rsidRPr="00EE7453">
        <w:rPr>
          <w:rFonts w:ascii="Times New Roman" w:hAnsi="Times New Roman" w:cs="Times New Roman"/>
        </w:rPr>
        <w:t xml:space="preserve"> Senate Republicans in 2020. </w:t>
      </w:r>
    </w:p>
    <w:p w14:paraId="7763C8F8" w14:textId="2DB2F935" w:rsidR="00BC3D4F" w:rsidRPr="00EE7453" w:rsidRDefault="00CA32FC" w:rsidP="00BC3D4F">
      <w:pPr>
        <w:rPr>
          <w:rStyle w:val="markedcontent"/>
          <w:rFonts w:ascii="Times New Roman" w:hAnsi="Times New Roman" w:cs="Times New Roman"/>
        </w:rPr>
      </w:pPr>
      <w:r w:rsidRPr="00EE7453">
        <w:rPr>
          <w:rFonts w:ascii="Times New Roman" w:hAnsi="Times New Roman" w:cs="Times New Roman"/>
        </w:rPr>
        <w:t>Partially due to t</w:t>
      </w:r>
      <w:r w:rsidR="00BC3D4F" w:rsidRPr="00EE7453">
        <w:rPr>
          <w:rFonts w:ascii="Times New Roman" w:hAnsi="Times New Roman" w:cs="Times New Roman"/>
        </w:rPr>
        <w:t>he</w:t>
      </w:r>
      <w:r w:rsidRPr="00EE7453">
        <w:rPr>
          <w:rFonts w:ascii="Times New Roman" w:hAnsi="Times New Roman" w:cs="Times New Roman"/>
        </w:rPr>
        <w:t xml:space="preserve"> walkout </w:t>
      </w:r>
      <w:r w:rsidR="00BC3D4F" w:rsidRPr="00EE7453">
        <w:rPr>
          <w:rFonts w:ascii="Times New Roman" w:hAnsi="Times New Roman" w:cs="Times New Roman"/>
        </w:rPr>
        <w:t>during the 2020 regular session, multiple special sessions were held in 2020 and in</w:t>
      </w:r>
      <w:r w:rsidR="00BC3D4F" w:rsidRPr="00EE7453">
        <w:rPr>
          <w:rStyle w:val="markedcontent"/>
          <w:rFonts w:ascii="Times New Roman" w:hAnsi="Times New Roman" w:cs="Times New Roman"/>
        </w:rPr>
        <w:t xml:space="preserve"> the first special session of 2020, the Oregon Legislative Assembly unanimously passed </w:t>
      </w:r>
      <w:hyperlink r:id="rId13" w:history="1">
        <w:r w:rsidR="002D7A92" w:rsidRPr="001B71B3">
          <w:rPr>
            <w:rStyle w:val="Hyperlink"/>
            <w:rFonts w:ascii="Times New Roman" w:hAnsi="Times New Roman" w:cs="Times New Roman"/>
          </w:rPr>
          <w:t>HB</w:t>
        </w:r>
        <w:r w:rsidR="00D84C1D" w:rsidRPr="001B71B3">
          <w:rPr>
            <w:rStyle w:val="Hyperlink"/>
            <w:rFonts w:ascii="Times New Roman" w:hAnsi="Times New Roman" w:cs="Times New Roman"/>
          </w:rPr>
          <w:t xml:space="preserve"> </w:t>
        </w:r>
        <w:r w:rsidR="002D7A92" w:rsidRPr="001B71B3">
          <w:rPr>
            <w:rStyle w:val="Hyperlink"/>
            <w:rFonts w:ascii="Times New Roman" w:hAnsi="Times New Roman" w:cs="Times New Roman"/>
          </w:rPr>
          <w:t>4214</w:t>
        </w:r>
      </w:hyperlink>
      <w:r w:rsidR="002D7A92" w:rsidRPr="00EE7453">
        <w:rPr>
          <w:rStyle w:val="markedcontent"/>
          <w:rFonts w:ascii="Times New Roman" w:hAnsi="Times New Roman" w:cs="Times New Roman"/>
        </w:rPr>
        <w:t xml:space="preserve"> </w:t>
      </w:r>
      <w:r w:rsidR="00D84C1D" w:rsidRPr="00EE7453">
        <w:rPr>
          <w:rStyle w:val="markedcontent"/>
          <w:rFonts w:ascii="Times New Roman" w:hAnsi="Times New Roman" w:cs="Times New Roman"/>
        </w:rPr>
        <w:t xml:space="preserve">now known as the </w:t>
      </w:r>
      <w:r w:rsidR="00BC3D4F" w:rsidRPr="00EE7453">
        <w:rPr>
          <w:rStyle w:val="markedcontent"/>
          <w:rFonts w:ascii="Times New Roman" w:hAnsi="Times New Roman" w:cs="Times New Roman"/>
        </w:rPr>
        <w:t>Oregon Indian Child Welfare Act. ORICWA enhances and clarifies the federal law, by embedding it into state law and providing additional guidance to Oregon courts making decisions about Indian children and their families.</w:t>
      </w:r>
      <w:r w:rsidR="00D84C1D" w:rsidRPr="00EE7453">
        <w:rPr>
          <w:rStyle w:val="markedcontent"/>
          <w:rFonts w:ascii="Times New Roman" w:hAnsi="Times New Roman" w:cs="Times New Roman"/>
        </w:rPr>
        <w:t xml:space="preserve"> It was followed up with</w:t>
      </w:r>
      <w:r w:rsidR="00222C48" w:rsidRPr="00EE7453">
        <w:rPr>
          <w:rStyle w:val="markedcontent"/>
          <w:rFonts w:ascii="Times New Roman" w:hAnsi="Times New Roman" w:cs="Times New Roman"/>
        </w:rPr>
        <w:t xml:space="preserve"> </w:t>
      </w:r>
      <w:r w:rsidR="007A47A9">
        <w:rPr>
          <w:rStyle w:val="markedcontent"/>
          <w:rFonts w:ascii="Times New Roman" w:hAnsi="Times New Roman" w:cs="Times New Roman"/>
        </w:rPr>
        <w:t>enhancements</w:t>
      </w:r>
      <w:r w:rsidR="00A13994" w:rsidRPr="00EE7453">
        <w:rPr>
          <w:rStyle w:val="markedcontent"/>
          <w:rFonts w:ascii="Times New Roman" w:hAnsi="Times New Roman" w:cs="Times New Roman"/>
        </w:rPr>
        <w:t xml:space="preserve"> relating to </w:t>
      </w:r>
      <w:r w:rsidR="00222C48" w:rsidRPr="00EE7453">
        <w:rPr>
          <w:rStyle w:val="markedcontent"/>
          <w:rFonts w:ascii="Times New Roman" w:hAnsi="Times New Roman" w:cs="Times New Roman"/>
        </w:rPr>
        <w:t xml:space="preserve">the original bill </w:t>
      </w:r>
      <w:r w:rsidR="00D76944" w:rsidRPr="00EE7453">
        <w:rPr>
          <w:rStyle w:val="markedcontent"/>
          <w:rFonts w:ascii="Times New Roman" w:hAnsi="Times New Roman" w:cs="Times New Roman"/>
        </w:rPr>
        <w:t xml:space="preserve">with </w:t>
      </w:r>
      <w:hyperlink r:id="rId14" w:tgtFrame="_blank" w:history="1">
        <w:r w:rsidR="00D76944" w:rsidRPr="00EE7453">
          <w:rPr>
            <w:rStyle w:val="Hyperlink"/>
            <w:rFonts w:ascii="Times New Roman" w:hAnsi="Times New Roman" w:cs="Times New Roman"/>
          </w:rPr>
          <w:t>SB 562</w:t>
        </w:r>
      </w:hyperlink>
      <w:r w:rsidR="00D76944" w:rsidRPr="00EE7453">
        <w:rPr>
          <w:rFonts w:ascii="Times New Roman" w:hAnsi="Times New Roman" w:cs="Times New Roman"/>
        </w:rPr>
        <w:t xml:space="preserve"> in the 2021 regular session. </w:t>
      </w:r>
      <w:hyperlink r:id="rId15" w:tgtFrame="_blank" w:history="1">
        <w:r w:rsidR="00DE2C2F" w:rsidRPr="00EE7453">
          <w:rPr>
            <w:rStyle w:val="Hyperlink"/>
            <w:rFonts w:ascii="Times New Roman" w:hAnsi="Times New Roman" w:cs="Times New Roman"/>
          </w:rPr>
          <w:t>SB 562</w:t>
        </w:r>
      </w:hyperlink>
      <w:r w:rsidR="00DE2C2F" w:rsidRPr="00EE7453">
        <w:rPr>
          <w:rFonts w:ascii="Times New Roman" w:hAnsi="Times New Roman" w:cs="Times New Roman"/>
        </w:rPr>
        <w:t xml:space="preserve"> </w:t>
      </w:r>
      <w:r w:rsidR="003436F9" w:rsidRPr="00EE7453">
        <w:rPr>
          <w:rFonts w:ascii="Times New Roman" w:hAnsi="Times New Roman" w:cs="Times New Roman"/>
        </w:rPr>
        <w:t>di</w:t>
      </w:r>
      <w:r w:rsidR="003436F9" w:rsidRPr="00EE7453">
        <w:rPr>
          <w:rStyle w:val="markedcontent"/>
          <w:rFonts w:ascii="Times New Roman" w:hAnsi="Times New Roman" w:cs="Times New Roman"/>
        </w:rPr>
        <w:t xml:space="preserve">d not alter the intent </w:t>
      </w:r>
      <w:r w:rsidR="005877C2">
        <w:rPr>
          <w:rStyle w:val="markedcontent"/>
          <w:rFonts w:ascii="Times New Roman" w:hAnsi="Times New Roman" w:cs="Times New Roman"/>
        </w:rPr>
        <w:t xml:space="preserve">of </w:t>
      </w:r>
      <w:r w:rsidR="003436F9" w:rsidRPr="00EE7453">
        <w:rPr>
          <w:rStyle w:val="markedcontent"/>
          <w:rFonts w:ascii="Times New Roman" w:hAnsi="Times New Roman" w:cs="Times New Roman"/>
        </w:rPr>
        <w:t>the original bill</w:t>
      </w:r>
      <w:r w:rsidR="008C4156" w:rsidRPr="00EE7453">
        <w:rPr>
          <w:rStyle w:val="markedcontent"/>
          <w:rFonts w:ascii="Times New Roman" w:hAnsi="Times New Roman" w:cs="Times New Roman"/>
        </w:rPr>
        <w:t xml:space="preserve"> </w:t>
      </w:r>
      <w:r w:rsidR="005877C2">
        <w:rPr>
          <w:rStyle w:val="markedcontent"/>
          <w:rFonts w:ascii="Times New Roman" w:hAnsi="Times New Roman" w:cs="Times New Roman"/>
        </w:rPr>
        <w:t>but instead</w:t>
      </w:r>
      <w:r w:rsidR="008C4156" w:rsidRPr="00EE7453">
        <w:rPr>
          <w:rStyle w:val="markedcontent"/>
          <w:rFonts w:ascii="Times New Roman" w:hAnsi="Times New Roman" w:cs="Times New Roman"/>
        </w:rPr>
        <w:t xml:space="preserve"> built </w:t>
      </w:r>
      <w:r w:rsidR="005877C2">
        <w:rPr>
          <w:rStyle w:val="markedcontent"/>
          <w:rFonts w:ascii="Times New Roman" w:hAnsi="Times New Roman" w:cs="Times New Roman"/>
        </w:rPr>
        <w:t>up</w:t>
      </w:r>
      <w:r w:rsidR="008C4156" w:rsidRPr="00EE7453">
        <w:rPr>
          <w:rStyle w:val="markedcontent"/>
          <w:rFonts w:ascii="Times New Roman" w:hAnsi="Times New Roman" w:cs="Times New Roman"/>
        </w:rPr>
        <w:t>on the previous legislation</w:t>
      </w:r>
      <w:r w:rsidR="005877C2">
        <w:rPr>
          <w:rStyle w:val="markedcontent"/>
          <w:rFonts w:ascii="Times New Roman" w:hAnsi="Times New Roman" w:cs="Times New Roman"/>
        </w:rPr>
        <w:t xml:space="preserve"> </w:t>
      </w:r>
      <w:r w:rsidR="005877C2" w:rsidRPr="00CC6AA2">
        <w:rPr>
          <w:rStyle w:val="markedcontent"/>
          <w:rFonts w:ascii="Times New Roman" w:hAnsi="Times New Roman" w:cs="Times New Roman"/>
        </w:rPr>
        <w:t xml:space="preserve">particularly </w:t>
      </w:r>
      <w:r w:rsidR="00CC6AA2" w:rsidRPr="00CC6AA2">
        <w:rPr>
          <w:rStyle w:val="markedcontent"/>
          <w:rFonts w:ascii="Times New Roman" w:hAnsi="Times New Roman" w:cs="Times New Roman"/>
        </w:rPr>
        <w:t xml:space="preserve">by providing enhancements </w:t>
      </w:r>
      <w:r w:rsidR="005877C2" w:rsidRPr="00CC6AA2">
        <w:rPr>
          <w:rStyle w:val="markedcontent"/>
          <w:rFonts w:ascii="Times New Roman" w:hAnsi="Times New Roman" w:cs="Times New Roman"/>
        </w:rPr>
        <w:t>supporting cultural connections and traditions during adoptions</w:t>
      </w:r>
      <w:r w:rsidR="00CC6AA2" w:rsidRPr="00EE7453">
        <w:rPr>
          <w:rStyle w:val="markedcontent"/>
          <w:rFonts w:ascii="Times New Roman" w:hAnsi="Times New Roman" w:cs="Times New Roman"/>
        </w:rPr>
        <w:t xml:space="preserve"> including recognizing customary tribal adoptions</w:t>
      </w:r>
      <w:r w:rsidR="0018045B">
        <w:rPr>
          <w:rStyle w:val="markedcontent"/>
          <w:rFonts w:ascii="Times New Roman" w:hAnsi="Times New Roman" w:cs="Times New Roman"/>
        </w:rPr>
        <w:t xml:space="preserve"> and</w:t>
      </w:r>
      <w:r w:rsidR="005877C2" w:rsidRPr="0018045B">
        <w:rPr>
          <w:rStyle w:val="markedcontent"/>
          <w:rFonts w:ascii="Times New Roman" w:hAnsi="Times New Roman" w:cs="Times New Roman"/>
        </w:rPr>
        <w:t xml:space="preserve"> </w:t>
      </w:r>
      <w:r w:rsidR="005877C2" w:rsidRPr="00EE7453">
        <w:rPr>
          <w:rStyle w:val="markedcontent"/>
          <w:rFonts w:ascii="Times New Roman" w:hAnsi="Times New Roman" w:cs="Times New Roman"/>
        </w:rPr>
        <w:t xml:space="preserve">making </w:t>
      </w:r>
      <w:r w:rsidR="0018045B" w:rsidRPr="00EE7453">
        <w:rPr>
          <w:rStyle w:val="markedcontent"/>
          <w:rFonts w:ascii="Times New Roman" w:hAnsi="Times New Roman" w:cs="Times New Roman"/>
        </w:rPr>
        <w:t>several</w:t>
      </w:r>
      <w:r w:rsidR="005877C2" w:rsidRPr="00EE7453">
        <w:rPr>
          <w:rStyle w:val="markedcontent"/>
          <w:rFonts w:ascii="Times New Roman" w:hAnsi="Times New Roman" w:cs="Times New Roman"/>
        </w:rPr>
        <w:t xml:space="preserve"> technical corrections and adjustments</w:t>
      </w:r>
      <w:r w:rsidR="0018045B">
        <w:rPr>
          <w:rStyle w:val="markedcontent"/>
          <w:rFonts w:ascii="Times New Roman" w:hAnsi="Times New Roman" w:cs="Times New Roman"/>
        </w:rPr>
        <w:t>.</w:t>
      </w:r>
    </w:p>
    <w:p w14:paraId="46F1BFF1" w14:textId="4A21DA03" w:rsidR="00EA7E34" w:rsidRPr="004A5841" w:rsidRDefault="00EA7E34" w:rsidP="003911C2">
      <w:pPr>
        <w:rPr>
          <w:rFonts w:ascii="Times New Roman" w:hAnsi="Times New Roman" w:cs="Times New Roman"/>
        </w:rPr>
      </w:pPr>
    </w:p>
    <w:p w14:paraId="3FC6A2D6" w14:textId="21BADCA5" w:rsidR="00A54C98" w:rsidRPr="004A5841" w:rsidRDefault="00A54C98" w:rsidP="00A54C98">
      <w:pPr>
        <w:rPr>
          <w:rFonts w:ascii="Times New Roman" w:hAnsi="Times New Roman" w:cs="Times New Roman"/>
          <w:b/>
          <w:bCs/>
          <w:i/>
          <w:iCs/>
          <w:u w:val="single"/>
        </w:rPr>
      </w:pPr>
      <w:r>
        <w:rPr>
          <w:rFonts w:ascii="Times New Roman" w:hAnsi="Times New Roman" w:cs="Times New Roman"/>
          <w:b/>
          <w:bCs/>
          <w:i/>
          <w:iCs/>
          <w:u w:val="single"/>
        </w:rPr>
        <w:t>Implementation</w:t>
      </w:r>
      <w:r w:rsidR="002D0308">
        <w:rPr>
          <w:rFonts w:ascii="Times New Roman" w:hAnsi="Times New Roman" w:cs="Times New Roman"/>
          <w:b/>
          <w:bCs/>
          <w:i/>
          <w:iCs/>
          <w:u w:val="single"/>
        </w:rPr>
        <w:t xml:space="preserve"> Efforts</w:t>
      </w:r>
    </w:p>
    <w:p w14:paraId="4A5ACCC3" w14:textId="43BE339A" w:rsidR="009C6758" w:rsidRDefault="00577280" w:rsidP="003911C2">
      <w:pPr>
        <w:rPr>
          <w:rStyle w:val="markedcontent"/>
          <w:rFonts w:ascii="Times New Roman" w:hAnsi="Times New Roman" w:cs="Times New Roman"/>
        </w:rPr>
      </w:pPr>
      <w:r w:rsidRPr="00315C4F">
        <w:rPr>
          <w:rStyle w:val="markedcontent"/>
          <w:rFonts w:ascii="Times New Roman" w:hAnsi="Times New Roman" w:cs="Times New Roman"/>
        </w:rPr>
        <w:t>After the passage of the Oregon Indian Child Welfare Act in 2020, ODHS established an ORICWA</w:t>
      </w:r>
      <w:r w:rsidR="00634A8F" w:rsidRPr="00315C4F">
        <w:rPr>
          <w:rStyle w:val="markedcontent"/>
          <w:rFonts w:ascii="Times New Roman" w:hAnsi="Times New Roman" w:cs="Times New Roman"/>
        </w:rPr>
        <w:t xml:space="preserve"> </w:t>
      </w:r>
      <w:r w:rsidRPr="00315C4F">
        <w:rPr>
          <w:rStyle w:val="markedcontent"/>
          <w:rFonts w:ascii="Times New Roman" w:hAnsi="Times New Roman" w:cs="Times New Roman"/>
        </w:rPr>
        <w:t xml:space="preserve">Implementation Team that brought together Child Welfare Program, </w:t>
      </w:r>
      <w:r w:rsidR="00634A8F" w:rsidRPr="00315C4F">
        <w:rPr>
          <w:rStyle w:val="markedcontent"/>
          <w:rFonts w:ascii="Times New Roman" w:hAnsi="Times New Roman" w:cs="Times New Roman"/>
        </w:rPr>
        <w:t>The Tribal Affairs</w:t>
      </w:r>
      <w:r w:rsidR="00315C4F" w:rsidRPr="00315C4F">
        <w:rPr>
          <w:rStyle w:val="markedcontent"/>
          <w:rFonts w:ascii="Times New Roman" w:hAnsi="Times New Roman" w:cs="Times New Roman"/>
        </w:rPr>
        <w:t xml:space="preserve"> (TAU)</w:t>
      </w:r>
      <w:r w:rsidR="00634A8F" w:rsidRPr="00315C4F">
        <w:rPr>
          <w:rStyle w:val="markedcontent"/>
          <w:rFonts w:ascii="Times New Roman" w:hAnsi="Times New Roman" w:cs="Times New Roman"/>
        </w:rPr>
        <w:t xml:space="preserve"> Unit</w:t>
      </w:r>
      <w:r w:rsidRPr="00315C4F">
        <w:rPr>
          <w:rStyle w:val="markedcontent"/>
          <w:rFonts w:ascii="Times New Roman" w:hAnsi="Times New Roman" w:cs="Times New Roman"/>
        </w:rPr>
        <w:t>,</w:t>
      </w:r>
      <w:r w:rsidR="00315C4F" w:rsidRPr="00315C4F">
        <w:rPr>
          <w:rStyle w:val="markedcontent"/>
          <w:rFonts w:ascii="Times New Roman" w:hAnsi="Times New Roman" w:cs="Times New Roman"/>
        </w:rPr>
        <w:t xml:space="preserve"> Oregon</w:t>
      </w:r>
      <w:r w:rsidRPr="00315C4F">
        <w:rPr>
          <w:rStyle w:val="markedcontent"/>
          <w:rFonts w:ascii="Times New Roman" w:hAnsi="Times New Roman" w:cs="Times New Roman"/>
        </w:rPr>
        <w:t xml:space="preserve"> </w:t>
      </w:r>
      <w:r w:rsidR="00315C4F" w:rsidRPr="00315C4F">
        <w:rPr>
          <w:rStyle w:val="markedcontent"/>
          <w:rFonts w:ascii="Times New Roman" w:hAnsi="Times New Roman" w:cs="Times New Roman"/>
        </w:rPr>
        <w:t>Department of Justice</w:t>
      </w:r>
      <w:r w:rsidR="00315C4F">
        <w:rPr>
          <w:rStyle w:val="markedcontent"/>
          <w:rFonts w:ascii="Times New Roman" w:hAnsi="Times New Roman" w:cs="Times New Roman"/>
        </w:rPr>
        <w:t xml:space="preserve"> </w:t>
      </w:r>
      <w:r w:rsidR="00315C4F" w:rsidRPr="00315C4F">
        <w:rPr>
          <w:rStyle w:val="markedcontent"/>
          <w:rFonts w:ascii="Times New Roman" w:hAnsi="Times New Roman" w:cs="Times New Roman"/>
        </w:rPr>
        <w:t>(DOJ)</w:t>
      </w:r>
      <w:r w:rsidRPr="00315C4F">
        <w:rPr>
          <w:rStyle w:val="markedcontent"/>
          <w:rFonts w:ascii="Times New Roman" w:hAnsi="Times New Roman" w:cs="Times New Roman"/>
        </w:rPr>
        <w:t>, Tribal</w:t>
      </w:r>
      <w:r w:rsidR="00315C4F" w:rsidRPr="00315C4F">
        <w:rPr>
          <w:rStyle w:val="markedcontent"/>
          <w:rFonts w:ascii="Times New Roman" w:hAnsi="Times New Roman" w:cs="Times New Roman"/>
        </w:rPr>
        <w:t xml:space="preserve"> </w:t>
      </w:r>
      <w:r w:rsidRPr="00315C4F">
        <w:rPr>
          <w:rStyle w:val="markedcontent"/>
          <w:rFonts w:ascii="Times New Roman" w:hAnsi="Times New Roman" w:cs="Times New Roman"/>
        </w:rPr>
        <w:t>representatives and</w:t>
      </w:r>
      <w:r w:rsidR="00315C4F" w:rsidRPr="00315C4F">
        <w:rPr>
          <w:rStyle w:val="markedcontent"/>
          <w:rFonts w:ascii="Times New Roman" w:hAnsi="Times New Roman" w:cs="Times New Roman"/>
        </w:rPr>
        <w:t xml:space="preserve"> Oregon Judicial Department (</w:t>
      </w:r>
      <w:r w:rsidRPr="00315C4F">
        <w:rPr>
          <w:rStyle w:val="markedcontent"/>
          <w:rFonts w:ascii="Times New Roman" w:hAnsi="Times New Roman" w:cs="Times New Roman"/>
        </w:rPr>
        <w:t>OJD</w:t>
      </w:r>
      <w:r w:rsidR="00315C4F" w:rsidRPr="00315C4F">
        <w:rPr>
          <w:rStyle w:val="markedcontent"/>
          <w:rFonts w:ascii="Times New Roman" w:hAnsi="Times New Roman" w:cs="Times New Roman"/>
        </w:rPr>
        <w:t>)</w:t>
      </w:r>
      <w:r w:rsidRPr="00315C4F">
        <w:rPr>
          <w:rStyle w:val="markedcontent"/>
          <w:rFonts w:ascii="Times New Roman" w:hAnsi="Times New Roman" w:cs="Times New Roman"/>
        </w:rPr>
        <w:t xml:space="preserve"> to establish a comprehensive implementation plan that embodied the</w:t>
      </w:r>
      <w:r w:rsidR="00315C4F" w:rsidRPr="00315C4F">
        <w:rPr>
          <w:rStyle w:val="markedcontent"/>
          <w:rFonts w:ascii="Times New Roman" w:hAnsi="Times New Roman" w:cs="Times New Roman"/>
        </w:rPr>
        <w:t xml:space="preserve"> </w:t>
      </w:r>
      <w:r w:rsidRPr="00315C4F">
        <w:rPr>
          <w:rStyle w:val="markedcontent"/>
          <w:rFonts w:ascii="Times New Roman" w:hAnsi="Times New Roman" w:cs="Times New Roman"/>
        </w:rPr>
        <w:t xml:space="preserve">spirit of </w:t>
      </w:r>
      <w:r w:rsidR="00315C4F" w:rsidRPr="00315C4F">
        <w:rPr>
          <w:rStyle w:val="markedcontent"/>
          <w:rFonts w:ascii="Times New Roman" w:hAnsi="Times New Roman" w:cs="Times New Roman"/>
        </w:rPr>
        <w:t>OR</w:t>
      </w:r>
      <w:r w:rsidRPr="00315C4F">
        <w:rPr>
          <w:rStyle w:val="markedcontent"/>
          <w:rFonts w:ascii="Times New Roman" w:hAnsi="Times New Roman" w:cs="Times New Roman"/>
        </w:rPr>
        <w:t>ICWA in practice, policy, relationships, and purpose.</w:t>
      </w:r>
      <w:r w:rsidR="007055B5">
        <w:rPr>
          <w:rStyle w:val="markedcontent"/>
          <w:rFonts w:ascii="Times New Roman" w:hAnsi="Times New Roman" w:cs="Times New Roman"/>
        </w:rPr>
        <w:t xml:space="preserve"> This group has largely guided the key implementation across the state</w:t>
      </w:r>
      <w:r w:rsidR="00AC3206">
        <w:rPr>
          <w:rStyle w:val="markedcontent"/>
          <w:rFonts w:ascii="Times New Roman" w:hAnsi="Times New Roman" w:cs="Times New Roman"/>
        </w:rPr>
        <w:t xml:space="preserve"> agencies related to ORICWA. </w:t>
      </w:r>
    </w:p>
    <w:p w14:paraId="72CE7F32" w14:textId="77777777" w:rsidR="009969B7" w:rsidRPr="009C6758" w:rsidRDefault="009969B7" w:rsidP="003911C2">
      <w:pPr>
        <w:rPr>
          <w:rFonts w:ascii="Times New Roman" w:hAnsi="Times New Roman" w:cs="Times New Roman"/>
        </w:rPr>
      </w:pPr>
    </w:p>
    <w:p w14:paraId="49980188" w14:textId="4CDE6C7F" w:rsidR="009C6758" w:rsidRPr="009C6758" w:rsidRDefault="009C6758" w:rsidP="003911C2">
      <w:pPr>
        <w:rPr>
          <w:rFonts w:ascii="Times New Roman" w:hAnsi="Times New Roman" w:cs="Times New Roman"/>
          <w:i/>
          <w:iCs/>
        </w:rPr>
      </w:pPr>
      <w:r w:rsidRPr="009C6758">
        <w:rPr>
          <w:rFonts w:ascii="Times New Roman" w:hAnsi="Times New Roman" w:cs="Times New Roman"/>
          <w:i/>
          <w:iCs/>
        </w:rPr>
        <w:t xml:space="preserve">On </w:t>
      </w:r>
      <w:r w:rsidR="00446655">
        <w:rPr>
          <w:rFonts w:ascii="Times New Roman" w:hAnsi="Times New Roman" w:cs="Times New Roman"/>
          <w:i/>
          <w:iCs/>
        </w:rPr>
        <w:t>D</w:t>
      </w:r>
      <w:r w:rsidRPr="009C6758">
        <w:rPr>
          <w:rFonts w:ascii="Times New Roman" w:hAnsi="Times New Roman" w:cs="Times New Roman"/>
          <w:i/>
          <w:iCs/>
        </w:rPr>
        <w:t xml:space="preserve">emand </w:t>
      </w:r>
      <w:r w:rsidR="00446655">
        <w:rPr>
          <w:rFonts w:ascii="Times New Roman" w:hAnsi="Times New Roman" w:cs="Times New Roman"/>
          <w:i/>
          <w:iCs/>
        </w:rPr>
        <w:t>T</w:t>
      </w:r>
      <w:r w:rsidRPr="009C6758">
        <w:rPr>
          <w:rFonts w:ascii="Times New Roman" w:hAnsi="Times New Roman" w:cs="Times New Roman"/>
          <w:i/>
          <w:iCs/>
        </w:rPr>
        <w:t xml:space="preserve">raining </w:t>
      </w:r>
      <w:r w:rsidR="00446655">
        <w:rPr>
          <w:rFonts w:ascii="Times New Roman" w:hAnsi="Times New Roman" w:cs="Times New Roman"/>
          <w:i/>
          <w:iCs/>
        </w:rPr>
        <w:t>M</w:t>
      </w:r>
      <w:r w:rsidRPr="009C6758">
        <w:rPr>
          <w:rFonts w:ascii="Times New Roman" w:hAnsi="Times New Roman" w:cs="Times New Roman"/>
          <w:i/>
          <w:iCs/>
        </w:rPr>
        <w:t>odules</w:t>
      </w:r>
    </w:p>
    <w:p w14:paraId="1542C50C" w14:textId="4944D25D" w:rsidR="00577280" w:rsidRPr="00DE2C2F" w:rsidRDefault="00226592" w:rsidP="003911C2">
      <w:pPr>
        <w:rPr>
          <w:rStyle w:val="markedcontent"/>
          <w:rFonts w:ascii="Times New Roman" w:hAnsi="Times New Roman" w:cs="Times New Roman"/>
        </w:rPr>
      </w:pPr>
      <w:r w:rsidRPr="00DE2C2F">
        <w:rPr>
          <w:rStyle w:val="markedcontent"/>
          <w:rFonts w:ascii="Times New Roman" w:hAnsi="Times New Roman" w:cs="Times New Roman"/>
        </w:rPr>
        <w:t>ODHS and the DOJ developed a series of on-demand web-based trainings to expand the</w:t>
      </w:r>
      <w:r w:rsidRPr="00DE2C2F">
        <w:rPr>
          <w:rStyle w:val="markedcontent"/>
          <w:rFonts w:ascii="Times New Roman" w:hAnsi="Times New Roman" w:cs="Times New Roman"/>
        </w:rPr>
        <w:br/>
        <w:t>knowledge and understanding of the key legislative requirements of ICWA/ORICWA</w:t>
      </w:r>
      <w:r w:rsidR="00DE2C2F" w:rsidRPr="00DE2C2F">
        <w:rPr>
          <w:rStyle w:val="markedcontent"/>
          <w:rFonts w:ascii="Times New Roman" w:hAnsi="Times New Roman" w:cs="Times New Roman"/>
        </w:rPr>
        <w:t xml:space="preserve"> and each module was updated following the passage of </w:t>
      </w:r>
      <w:hyperlink r:id="rId16" w:tgtFrame="_blank" w:history="1">
        <w:r w:rsidR="00DE2C2F" w:rsidRPr="00EE7453">
          <w:rPr>
            <w:rStyle w:val="Hyperlink"/>
            <w:rFonts w:ascii="Times New Roman" w:hAnsi="Times New Roman" w:cs="Times New Roman"/>
          </w:rPr>
          <w:t>SB 562</w:t>
        </w:r>
      </w:hyperlink>
      <w:r w:rsidR="00DE2C2F">
        <w:rPr>
          <w:rFonts w:ascii="Times New Roman" w:hAnsi="Times New Roman" w:cs="Times New Roman"/>
        </w:rPr>
        <w:t xml:space="preserve">. </w:t>
      </w:r>
    </w:p>
    <w:p w14:paraId="674D677F" w14:textId="31690C86" w:rsidR="0057104D" w:rsidRPr="001B71B3" w:rsidRDefault="00380B16" w:rsidP="003911C2">
      <w:pPr>
        <w:rPr>
          <w:rStyle w:val="markedcontent"/>
          <w:rFonts w:ascii="Times New Roman" w:hAnsi="Times New Roman" w:cs="Times New Roman"/>
        </w:rPr>
      </w:pPr>
      <w:r>
        <w:rPr>
          <w:rStyle w:val="markedcontent"/>
          <w:rFonts w:ascii="Times New Roman" w:hAnsi="Times New Roman" w:cs="Times New Roman"/>
        </w:rPr>
        <w:t>The on-demand t</w:t>
      </w:r>
      <w:r w:rsidR="0057104D" w:rsidRPr="001B71B3">
        <w:rPr>
          <w:rStyle w:val="markedcontent"/>
          <w:rFonts w:ascii="Times New Roman" w:hAnsi="Times New Roman" w:cs="Times New Roman"/>
        </w:rPr>
        <w:t xml:space="preserve">raining </w:t>
      </w:r>
      <w:r w:rsidR="001B71B3">
        <w:rPr>
          <w:rStyle w:val="markedcontent"/>
          <w:rFonts w:ascii="Times New Roman" w:hAnsi="Times New Roman" w:cs="Times New Roman"/>
        </w:rPr>
        <w:t xml:space="preserve">modules </w:t>
      </w:r>
      <w:r w:rsidR="0057104D" w:rsidRPr="001B71B3">
        <w:rPr>
          <w:rStyle w:val="markedcontent"/>
          <w:rFonts w:ascii="Times New Roman" w:hAnsi="Times New Roman" w:cs="Times New Roman"/>
        </w:rPr>
        <w:t>topics included:</w:t>
      </w:r>
    </w:p>
    <w:p w14:paraId="50CF50D0" w14:textId="11A95610" w:rsidR="00226592" w:rsidRPr="00A90D17" w:rsidRDefault="0057104D" w:rsidP="0057104D">
      <w:pPr>
        <w:pStyle w:val="ListParagraph"/>
        <w:numPr>
          <w:ilvl w:val="0"/>
          <w:numId w:val="4"/>
        </w:numPr>
        <w:rPr>
          <w:rStyle w:val="markedcontent"/>
          <w:rFonts w:ascii="Times New Roman" w:hAnsi="Times New Roman" w:cs="Times New Roman"/>
        </w:rPr>
      </w:pPr>
      <w:r w:rsidRPr="00A90D17">
        <w:rPr>
          <w:rStyle w:val="markedcontent"/>
          <w:rFonts w:ascii="Times New Roman" w:hAnsi="Times New Roman" w:cs="Times New Roman"/>
        </w:rPr>
        <w:t xml:space="preserve">What is an Indian Child/Reason to </w:t>
      </w:r>
      <w:proofErr w:type="gramStart"/>
      <w:r w:rsidRPr="00A90D17">
        <w:rPr>
          <w:rStyle w:val="markedcontent"/>
          <w:rFonts w:ascii="Times New Roman" w:hAnsi="Times New Roman" w:cs="Times New Roman"/>
        </w:rPr>
        <w:t>Know</w:t>
      </w:r>
      <w:proofErr w:type="gramEnd"/>
    </w:p>
    <w:p w14:paraId="28576A19" w14:textId="51C8C066" w:rsidR="0057104D" w:rsidRPr="00A90D17" w:rsidRDefault="005276F7" w:rsidP="0057104D">
      <w:pPr>
        <w:pStyle w:val="ListParagraph"/>
        <w:numPr>
          <w:ilvl w:val="0"/>
          <w:numId w:val="4"/>
        </w:numPr>
        <w:rPr>
          <w:rStyle w:val="markedcontent"/>
          <w:rFonts w:ascii="Times New Roman" w:hAnsi="Times New Roman" w:cs="Times New Roman"/>
        </w:rPr>
      </w:pPr>
      <w:r w:rsidRPr="00A90D17">
        <w:rPr>
          <w:rStyle w:val="markedcontent"/>
          <w:rFonts w:ascii="Times New Roman" w:hAnsi="Times New Roman" w:cs="Times New Roman"/>
        </w:rPr>
        <w:t>Tribal Customary Adoption</w:t>
      </w:r>
    </w:p>
    <w:p w14:paraId="1D89F88D" w14:textId="07DFA011" w:rsidR="005276F7" w:rsidRPr="00A90D17" w:rsidRDefault="005276F7" w:rsidP="0057104D">
      <w:pPr>
        <w:pStyle w:val="ListParagraph"/>
        <w:numPr>
          <w:ilvl w:val="0"/>
          <w:numId w:val="4"/>
        </w:numPr>
        <w:rPr>
          <w:rStyle w:val="markedcontent"/>
          <w:rFonts w:ascii="Times New Roman" w:hAnsi="Times New Roman" w:cs="Times New Roman"/>
        </w:rPr>
      </w:pPr>
      <w:r w:rsidRPr="00A90D17">
        <w:rPr>
          <w:rStyle w:val="markedcontent"/>
          <w:rFonts w:ascii="Times New Roman" w:hAnsi="Times New Roman" w:cs="Times New Roman"/>
        </w:rPr>
        <w:lastRenderedPageBreak/>
        <w:t>Qualified Expert Witness</w:t>
      </w:r>
    </w:p>
    <w:p w14:paraId="290C6354" w14:textId="5E48F777" w:rsidR="005276F7" w:rsidRPr="00A90D17" w:rsidRDefault="005276F7" w:rsidP="0057104D">
      <w:pPr>
        <w:pStyle w:val="ListParagraph"/>
        <w:numPr>
          <w:ilvl w:val="0"/>
          <w:numId w:val="4"/>
        </w:numPr>
        <w:rPr>
          <w:rStyle w:val="markedcontent"/>
          <w:rFonts w:ascii="Times New Roman" w:hAnsi="Times New Roman" w:cs="Times New Roman"/>
        </w:rPr>
      </w:pPr>
      <w:r w:rsidRPr="00A90D17">
        <w:rPr>
          <w:rStyle w:val="markedcontent"/>
          <w:rFonts w:ascii="Times New Roman" w:hAnsi="Times New Roman" w:cs="Times New Roman"/>
        </w:rPr>
        <w:t>Protective Action Plans and Safety Plans</w:t>
      </w:r>
    </w:p>
    <w:p w14:paraId="304A8831" w14:textId="5575EB2A" w:rsidR="005276F7" w:rsidRPr="00A90D17" w:rsidRDefault="005276F7" w:rsidP="0057104D">
      <w:pPr>
        <w:pStyle w:val="ListParagraph"/>
        <w:numPr>
          <w:ilvl w:val="0"/>
          <w:numId w:val="4"/>
        </w:numPr>
        <w:rPr>
          <w:rStyle w:val="markedcontent"/>
          <w:rFonts w:ascii="Times New Roman" w:hAnsi="Times New Roman" w:cs="Times New Roman"/>
        </w:rPr>
      </w:pPr>
      <w:r w:rsidRPr="00A90D17">
        <w:rPr>
          <w:rStyle w:val="markedcontent"/>
          <w:rFonts w:ascii="Times New Roman" w:hAnsi="Times New Roman" w:cs="Times New Roman"/>
        </w:rPr>
        <w:t>Emergency Removal &amp; Child Custody Proceedings</w:t>
      </w:r>
    </w:p>
    <w:p w14:paraId="27CB9914" w14:textId="0D35ED99" w:rsidR="00DE2C2F" w:rsidRPr="00A90D17" w:rsidRDefault="00DE2C2F" w:rsidP="0057104D">
      <w:pPr>
        <w:pStyle w:val="ListParagraph"/>
        <w:numPr>
          <w:ilvl w:val="0"/>
          <w:numId w:val="4"/>
        </w:numPr>
        <w:rPr>
          <w:rStyle w:val="markedcontent"/>
          <w:rFonts w:ascii="Times New Roman" w:hAnsi="Times New Roman" w:cs="Times New Roman"/>
        </w:rPr>
      </w:pPr>
      <w:r w:rsidRPr="00A90D17">
        <w:rPr>
          <w:rStyle w:val="markedcontent"/>
          <w:rFonts w:ascii="Times New Roman" w:hAnsi="Times New Roman" w:cs="Times New Roman"/>
        </w:rPr>
        <w:t>Definition of Paren</w:t>
      </w:r>
      <w:r w:rsidR="00A90D17" w:rsidRPr="00A90D17">
        <w:rPr>
          <w:rStyle w:val="markedcontent"/>
          <w:rFonts w:ascii="Times New Roman" w:hAnsi="Times New Roman" w:cs="Times New Roman"/>
        </w:rPr>
        <w:t>t</w:t>
      </w:r>
    </w:p>
    <w:p w14:paraId="68E8CD63" w14:textId="2A6E0B90" w:rsidR="00A90D17" w:rsidRPr="00A90D17" w:rsidRDefault="00A90D17" w:rsidP="0057104D">
      <w:pPr>
        <w:pStyle w:val="ListParagraph"/>
        <w:numPr>
          <w:ilvl w:val="0"/>
          <w:numId w:val="4"/>
        </w:numPr>
        <w:rPr>
          <w:rStyle w:val="markedcontent"/>
          <w:rFonts w:ascii="Times New Roman" w:hAnsi="Times New Roman" w:cs="Times New Roman"/>
        </w:rPr>
      </w:pPr>
      <w:r w:rsidRPr="00A90D17">
        <w:rPr>
          <w:rStyle w:val="markedcontent"/>
          <w:rFonts w:ascii="Times New Roman" w:hAnsi="Times New Roman" w:cs="Times New Roman"/>
        </w:rPr>
        <w:t>American Indian/Alaskan Native Inquiry</w:t>
      </w:r>
    </w:p>
    <w:p w14:paraId="1F9EFF4D" w14:textId="4AAF67DE" w:rsidR="003D52D0" w:rsidRDefault="00446655" w:rsidP="003D52D0">
      <w:pPr>
        <w:rPr>
          <w:rFonts w:ascii="Times New Roman" w:hAnsi="Times New Roman" w:cs="Times New Roman"/>
          <w:i/>
          <w:iCs/>
        </w:rPr>
      </w:pPr>
      <w:r>
        <w:rPr>
          <w:rFonts w:ascii="Times New Roman" w:hAnsi="Times New Roman" w:cs="Times New Roman"/>
          <w:i/>
          <w:iCs/>
        </w:rPr>
        <w:t xml:space="preserve">Foster and Adoptive Parent </w:t>
      </w:r>
      <w:r w:rsidR="003D52D0">
        <w:rPr>
          <w:rFonts w:ascii="Times New Roman" w:hAnsi="Times New Roman" w:cs="Times New Roman"/>
          <w:i/>
          <w:iCs/>
        </w:rPr>
        <w:t xml:space="preserve">Training </w:t>
      </w:r>
      <w:r w:rsidR="00527E78">
        <w:rPr>
          <w:rFonts w:ascii="Times New Roman" w:hAnsi="Times New Roman" w:cs="Times New Roman"/>
          <w:i/>
          <w:iCs/>
        </w:rPr>
        <w:t xml:space="preserve">and </w:t>
      </w:r>
      <w:r>
        <w:rPr>
          <w:rFonts w:ascii="Times New Roman" w:hAnsi="Times New Roman" w:cs="Times New Roman"/>
          <w:i/>
          <w:iCs/>
        </w:rPr>
        <w:t>O</w:t>
      </w:r>
      <w:r w:rsidR="00527E78">
        <w:rPr>
          <w:rFonts w:ascii="Times New Roman" w:hAnsi="Times New Roman" w:cs="Times New Roman"/>
          <w:i/>
          <w:iCs/>
        </w:rPr>
        <w:t>rientation</w:t>
      </w:r>
    </w:p>
    <w:p w14:paraId="1D0861A5" w14:textId="4AC1F6B7" w:rsidR="00166DBA" w:rsidRDefault="00527E78" w:rsidP="003D52D0">
      <w:pPr>
        <w:rPr>
          <w:rFonts w:ascii="Times New Roman" w:hAnsi="Times New Roman" w:cs="Times New Roman"/>
        </w:rPr>
      </w:pPr>
      <w:r>
        <w:rPr>
          <w:rFonts w:ascii="Times New Roman" w:hAnsi="Times New Roman" w:cs="Times New Roman"/>
        </w:rPr>
        <w:t>In spring of 2022 a new</w:t>
      </w:r>
      <w:r w:rsidR="0010172D">
        <w:rPr>
          <w:rFonts w:ascii="Times New Roman" w:hAnsi="Times New Roman" w:cs="Times New Roman"/>
        </w:rPr>
        <w:t xml:space="preserve"> training</w:t>
      </w:r>
      <w:r>
        <w:rPr>
          <w:rFonts w:ascii="Times New Roman" w:hAnsi="Times New Roman" w:cs="Times New Roman"/>
        </w:rPr>
        <w:t xml:space="preserve"> curriculum</w:t>
      </w:r>
      <w:r w:rsidR="00166DBA">
        <w:rPr>
          <w:rFonts w:ascii="Times New Roman" w:hAnsi="Times New Roman" w:cs="Times New Roman"/>
        </w:rPr>
        <w:t xml:space="preserve"> was launched</w:t>
      </w:r>
      <w:r w:rsidR="00212CA5">
        <w:rPr>
          <w:rFonts w:ascii="Times New Roman" w:hAnsi="Times New Roman" w:cs="Times New Roman"/>
        </w:rPr>
        <w:t xml:space="preserve"> to include the key components of ORICWA. This training is </w:t>
      </w:r>
      <w:r w:rsidR="00631DC2">
        <w:rPr>
          <w:rFonts w:ascii="Times New Roman" w:hAnsi="Times New Roman" w:cs="Times New Roman"/>
        </w:rPr>
        <w:t xml:space="preserve">an adapted version of the </w:t>
      </w:r>
      <w:r w:rsidR="00631DC2" w:rsidRPr="00E562E8">
        <w:rPr>
          <w:rFonts w:ascii="Times New Roman" w:hAnsi="Times New Roman" w:cs="Times New Roman"/>
        </w:rPr>
        <w:t>National Training and Development Curriculum for</w:t>
      </w:r>
      <w:r w:rsidR="00651362">
        <w:rPr>
          <w:rFonts w:ascii="Times New Roman" w:hAnsi="Times New Roman" w:cs="Times New Roman"/>
        </w:rPr>
        <w:t xml:space="preserve"> F</w:t>
      </w:r>
      <w:r w:rsidR="00631DC2" w:rsidRPr="00E562E8">
        <w:rPr>
          <w:rFonts w:ascii="Times New Roman" w:hAnsi="Times New Roman" w:cs="Times New Roman"/>
        </w:rPr>
        <w:t>oster/Adoptive Parents</w:t>
      </w:r>
      <w:r w:rsidR="00631DC2">
        <w:rPr>
          <w:rFonts w:ascii="Times New Roman" w:hAnsi="Times New Roman" w:cs="Times New Roman"/>
        </w:rPr>
        <w:t>, adapted in partnership with the TAU</w:t>
      </w:r>
      <w:r w:rsidR="00631DC2" w:rsidRPr="00E562E8">
        <w:rPr>
          <w:rFonts w:ascii="Times New Roman" w:hAnsi="Times New Roman" w:cs="Times New Roman"/>
        </w:rPr>
        <w:t xml:space="preserve"> and </w:t>
      </w:r>
      <w:r w:rsidR="00631DC2">
        <w:rPr>
          <w:rFonts w:ascii="Times New Roman" w:hAnsi="Times New Roman" w:cs="Times New Roman"/>
        </w:rPr>
        <w:t>OR</w:t>
      </w:r>
      <w:r w:rsidR="00631DC2" w:rsidRPr="00E562E8">
        <w:rPr>
          <w:rFonts w:ascii="Times New Roman" w:hAnsi="Times New Roman" w:cs="Times New Roman"/>
        </w:rPr>
        <w:t>ICWA Advisory partner</w:t>
      </w:r>
      <w:r w:rsidR="008C7006">
        <w:rPr>
          <w:rFonts w:ascii="Times New Roman" w:hAnsi="Times New Roman" w:cs="Times New Roman"/>
        </w:rPr>
        <w:t>s to</w:t>
      </w:r>
      <w:r w:rsidR="00651362">
        <w:rPr>
          <w:rFonts w:ascii="Times New Roman" w:hAnsi="Times New Roman" w:cs="Times New Roman"/>
        </w:rPr>
        <w:t xml:space="preserve"> </w:t>
      </w:r>
      <w:r w:rsidR="008C7006" w:rsidRPr="00651362">
        <w:rPr>
          <w:rFonts w:ascii="Times New Roman" w:hAnsi="Times New Roman" w:cs="Times New Roman"/>
        </w:rPr>
        <w:t>ensuring that all current or new training initiatives provide up-to- date information regarding the</w:t>
      </w:r>
      <w:r w:rsidR="002A7913">
        <w:rPr>
          <w:rFonts w:ascii="Times New Roman" w:hAnsi="Times New Roman" w:cs="Times New Roman"/>
        </w:rPr>
        <w:t xml:space="preserve"> </w:t>
      </w:r>
      <w:r w:rsidR="008C7006" w:rsidRPr="00651362">
        <w:rPr>
          <w:rFonts w:ascii="Times New Roman" w:hAnsi="Times New Roman" w:cs="Times New Roman"/>
        </w:rPr>
        <w:t xml:space="preserve">requirements of ORICWA, Tribal identity, </w:t>
      </w:r>
      <w:r w:rsidR="0041056D" w:rsidRPr="00651362">
        <w:rPr>
          <w:rFonts w:ascii="Times New Roman" w:hAnsi="Times New Roman" w:cs="Times New Roman"/>
        </w:rPr>
        <w:t>customs,</w:t>
      </w:r>
      <w:r w:rsidR="002A7913">
        <w:rPr>
          <w:rFonts w:ascii="Times New Roman" w:hAnsi="Times New Roman" w:cs="Times New Roman"/>
        </w:rPr>
        <w:t xml:space="preserve"> </w:t>
      </w:r>
      <w:r w:rsidR="008C7006" w:rsidRPr="00651362">
        <w:rPr>
          <w:rFonts w:ascii="Times New Roman" w:hAnsi="Times New Roman" w:cs="Times New Roman"/>
        </w:rPr>
        <w:t>and culture.</w:t>
      </w:r>
      <w:r w:rsidR="008C7006">
        <w:rPr>
          <w:rFonts w:ascii="Times New Roman" w:hAnsi="Times New Roman" w:cs="Times New Roman"/>
        </w:rPr>
        <w:t xml:space="preserve"> </w:t>
      </w:r>
      <w:r w:rsidR="001252DD">
        <w:rPr>
          <w:rFonts w:ascii="Times New Roman" w:hAnsi="Times New Roman" w:cs="Times New Roman"/>
        </w:rPr>
        <w:t xml:space="preserve">In these trainings there is </w:t>
      </w:r>
      <w:r w:rsidR="001252DD" w:rsidRPr="001252DD">
        <w:rPr>
          <w:rFonts w:ascii="Times New Roman" w:hAnsi="Times New Roman" w:cs="Times New Roman"/>
        </w:rPr>
        <w:t xml:space="preserve">there is significant emphasis in the current and future training offerings for resource parents to support partnership with the child, the child’s family, </w:t>
      </w:r>
      <w:r w:rsidR="0041056D" w:rsidRPr="001252DD">
        <w:rPr>
          <w:rFonts w:ascii="Times New Roman" w:hAnsi="Times New Roman" w:cs="Times New Roman"/>
        </w:rPr>
        <w:t>community,</w:t>
      </w:r>
      <w:r w:rsidR="001252DD" w:rsidRPr="001252DD">
        <w:rPr>
          <w:rFonts w:ascii="Times New Roman" w:hAnsi="Times New Roman" w:cs="Times New Roman"/>
        </w:rPr>
        <w:t xml:space="preserve"> and Tribe to better celebrate the child’s identity and sense of belonging (e.g., cultural, Tribal, sexual orientation, and gender identity and expression)</w:t>
      </w:r>
      <w:r w:rsidR="001252DD">
        <w:rPr>
          <w:rStyle w:val="FootnoteReference"/>
          <w:rFonts w:ascii="Times New Roman" w:hAnsi="Times New Roman" w:cs="Times New Roman"/>
        </w:rPr>
        <w:footnoteReference w:id="4"/>
      </w:r>
    </w:p>
    <w:p w14:paraId="0E229932" w14:textId="77777777" w:rsidR="009969B7" w:rsidRDefault="009969B7" w:rsidP="003D52D0">
      <w:pPr>
        <w:rPr>
          <w:rFonts w:ascii="Times New Roman" w:hAnsi="Times New Roman" w:cs="Times New Roman"/>
        </w:rPr>
      </w:pPr>
    </w:p>
    <w:p w14:paraId="538AC2CE" w14:textId="609BFFFE" w:rsidR="00AB50D6" w:rsidRPr="00AB50D6" w:rsidRDefault="00E7471F" w:rsidP="003D52D0">
      <w:pPr>
        <w:rPr>
          <w:rFonts w:ascii="Times New Roman" w:hAnsi="Times New Roman" w:cs="Times New Roman"/>
          <w:i/>
          <w:iCs/>
        </w:rPr>
      </w:pPr>
      <w:r w:rsidRPr="00AB50D6">
        <w:rPr>
          <w:rFonts w:ascii="Times New Roman" w:hAnsi="Times New Roman" w:cs="Times New Roman"/>
          <w:i/>
          <w:iCs/>
        </w:rPr>
        <w:t>Data updates</w:t>
      </w:r>
    </w:p>
    <w:p w14:paraId="675B2397" w14:textId="08B50D1A" w:rsidR="000725EB" w:rsidRPr="004A5841" w:rsidRDefault="000725EB" w:rsidP="000725EB">
      <w:pPr>
        <w:rPr>
          <w:rStyle w:val="markedcontent"/>
          <w:rFonts w:ascii="Times New Roman" w:hAnsi="Times New Roman" w:cs="Times New Roman"/>
          <w:b/>
          <w:bCs/>
        </w:rPr>
      </w:pPr>
      <w:r w:rsidRPr="004A5841">
        <w:rPr>
          <w:rFonts w:ascii="Times New Roman" w:hAnsi="Times New Roman" w:cs="Times New Roman"/>
        </w:rPr>
        <w:t xml:space="preserve">Of note </w:t>
      </w:r>
      <w:r w:rsidRPr="004A5841">
        <w:rPr>
          <w:rStyle w:val="markedcontent"/>
          <w:rFonts w:ascii="Times New Roman" w:hAnsi="Times New Roman" w:cs="Times New Roman"/>
        </w:rPr>
        <w:t>In March 2019, the ODHS ICWA Compliance Committee formed another subcommittee, the Case Mapping Subcommittee, to identify and address compliance with the federal ICWA, Oregon ICWA rules and Tribal-State agreements. The initial findings indicate</w:t>
      </w:r>
      <w:r w:rsidR="00EA7E9C">
        <w:rPr>
          <w:rStyle w:val="markedcontent"/>
          <w:rFonts w:ascii="Times New Roman" w:hAnsi="Times New Roman" w:cs="Times New Roman"/>
        </w:rPr>
        <w:t>d</w:t>
      </w:r>
      <w:r w:rsidRPr="004A5841">
        <w:rPr>
          <w:rStyle w:val="markedcontent"/>
          <w:rFonts w:ascii="Times New Roman" w:hAnsi="Times New Roman" w:cs="Times New Roman"/>
        </w:rPr>
        <w:t xml:space="preserve"> that, for the most part, Oregon </w:t>
      </w:r>
      <w:r w:rsidR="00EA7E9C">
        <w:rPr>
          <w:rStyle w:val="markedcontent"/>
          <w:rFonts w:ascii="Times New Roman" w:hAnsi="Times New Roman" w:cs="Times New Roman"/>
        </w:rPr>
        <w:t>was</w:t>
      </w:r>
      <w:r w:rsidRPr="004A5841">
        <w:rPr>
          <w:rStyle w:val="markedcontent"/>
          <w:rFonts w:ascii="Times New Roman" w:hAnsi="Times New Roman" w:cs="Times New Roman"/>
        </w:rPr>
        <w:t xml:space="preserve"> not in compliance with the ICWA requirements. The cases reviewed in the Assessment, Removal, Permanency, Guardianship, and Adoption stages were on average less than 25% compliant </w:t>
      </w:r>
      <w:r w:rsidRPr="004A5841">
        <w:rPr>
          <w:rFonts w:ascii="Times New Roman" w:hAnsi="Times New Roman" w:cs="Times New Roman"/>
        </w:rPr>
        <w:t xml:space="preserve">Screening was slightly higher and fell in the range between 50-75% compliant and that there is </w:t>
      </w:r>
      <w:r w:rsidRPr="004A5841">
        <w:rPr>
          <w:rStyle w:val="markedcontent"/>
          <w:rFonts w:ascii="Times New Roman" w:hAnsi="Times New Roman" w:cs="Times New Roman"/>
        </w:rPr>
        <w:t xml:space="preserve">there is no standard </w:t>
      </w:r>
      <w:r w:rsidRPr="004A5841">
        <w:rPr>
          <w:rStyle w:val="highlight"/>
          <w:rFonts w:ascii="Times New Roman" w:hAnsi="Times New Roman" w:cs="Times New Roman"/>
        </w:rPr>
        <w:t>documentation</w:t>
      </w:r>
      <w:r w:rsidRPr="004A5841">
        <w:rPr>
          <w:rStyle w:val="markedcontent"/>
          <w:rFonts w:ascii="Times New Roman" w:hAnsi="Times New Roman" w:cs="Times New Roman"/>
        </w:rPr>
        <w:t xml:space="preserve"> across the state, nor any infrastructure in OR-Kids to document this process resulting in a clear problem documenting active efforts and ongoing collaboration with tribes.</w:t>
      </w:r>
      <w:r w:rsidRPr="004A5841">
        <w:rPr>
          <w:rStyle w:val="FootnoteReference"/>
          <w:rFonts w:ascii="Times New Roman" w:hAnsi="Times New Roman" w:cs="Times New Roman"/>
        </w:rPr>
        <w:footnoteReference w:id="5"/>
      </w:r>
      <w:r w:rsidRPr="004A5841">
        <w:rPr>
          <w:rStyle w:val="markedcontent"/>
          <w:rFonts w:ascii="Times New Roman" w:hAnsi="Times New Roman" w:cs="Times New Roman"/>
        </w:rPr>
        <w:t xml:space="preserve"> </w:t>
      </w:r>
    </w:p>
    <w:p w14:paraId="0108872A" w14:textId="5A6FD133" w:rsidR="009969B7" w:rsidRDefault="000725EB" w:rsidP="003D52D0">
      <w:pPr>
        <w:rPr>
          <w:rFonts w:ascii="Times New Roman" w:hAnsi="Times New Roman" w:cs="Times New Roman"/>
        </w:rPr>
      </w:pPr>
      <w:r>
        <w:rPr>
          <w:rFonts w:ascii="Times New Roman" w:hAnsi="Times New Roman" w:cs="Times New Roman"/>
        </w:rPr>
        <w:t xml:space="preserve">As a part of efforts to </w:t>
      </w:r>
      <w:r w:rsidR="00EF5843">
        <w:rPr>
          <w:rFonts w:ascii="Times New Roman" w:hAnsi="Times New Roman" w:cs="Times New Roman"/>
        </w:rPr>
        <w:t xml:space="preserve">begin addressing </w:t>
      </w:r>
      <w:r w:rsidR="00EA7E9C">
        <w:rPr>
          <w:rFonts w:ascii="Times New Roman" w:hAnsi="Times New Roman" w:cs="Times New Roman"/>
        </w:rPr>
        <w:t>these issues</w:t>
      </w:r>
      <w:r w:rsidR="00EF5843">
        <w:rPr>
          <w:rFonts w:ascii="Times New Roman" w:hAnsi="Times New Roman" w:cs="Times New Roman"/>
        </w:rPr>
        <w:t xml:space="preserve"> with data </w:t>
      </w:r>
      <w:r w:rsidR="00AB50D6" w:rsidRPr="00AB50D6">
        <w:rPr>
          <w:rFonts w:ascii="Times New Roman" w:hAnsi="Times New Roman" w:cs="Times New Roman"/>
        </w:rPr>
        <w:t>In April 2022, Child Welfare Division hired a program manager to build a new Child Welfare</w:t>
      </w:r>
      <w:r w:rsidR="00EF5843">
        <w:rPr>
          <w:rFonts w:ascii="Times New Roman" w:hAnsi="Times New Roman" w:cs="Times New Roman"/>
        </w:rPr>
        <w:t xml:space="preserve"> </w:t>
      </w:r>
      <w:r w:rsidR="00AB50D6" w:rsidRPr="00AB50D6">
        <w:rPr>
          <w:rFonts w:ascii="Times New Roman" w:hAnsi="Times New Roman" w:cs="Times New Roman"/>
        </w:rPr>
        <w:t>Continuous Quality Improvement (CQI) team. The individuals in these positions</w:t>
      </w:r>
      <w:r w:rsidR="00AB50D6">
        <w:rPr>
          <w:rFonts w:ascii="Times New Roman" w:hAnsi="Times New Roman" w:cs="Times New Roman"/>
        </w:rPr>
        <w:t xml:space="preserve"> are </w:t>
      </w:r>
      <w:r w:rsidR="00AB50D6" w:rsidRPr="00AB50D6">
        <w:rPr>
          <w:rFonts w:ascii="Times New Roman" w:hAnsi="Times New Roman" w:cs="Times New Roman"/>
        </w:rPr>
        <w:t>working directly with local sites to facilitate discussions with Child Welfare staff,</w:t>
      </w:r>
      <w:r w:rsidR="00130988">
        <w:rPr>
          <w:rFonts w:ascii="Times New Roman" w:hAnsi="Times New Roman" w:cs="Times New Roman"/>
        </w:rPr>
        <w:t xml:space="preserve"> </w:t>
      </w:r>
      <w:r w:rsidR="00AB50D6" w:rsidRPr="00AB50D6">
        <w:rPr>
          <w:rFonts w:ascii="Times New Roman" w:hAnsi="Times New Roman" w:cs="Times New Roman"/>
        </w:rPr>
        <w:t>community partners, Tribes, persons with lived experience, legal partners, and resource</w:t>
      </w:r>
      <w:r w:rsidR="00130988">
        <w:rPr>
          <w:rFonts w:ascii="Times New Roman" w:hAnsi="Times New Roman" w:cs="Times New Roman"/>
        </w:rPr>
        <w:t xml:space="preserve"> </w:t>
      </w:r>
      <w:r w:rsidR="00AB50D6" w:rsidRPr="00AB50D6">
        <w:rPr>
          <w:rFonts w:ascii="Times New Roman" w:hAnsi="Times New Roman" w:cs="Times New Roman"/>
        </w:rPr>
        <w:t>providers to impact how children and families are experiencing that specific community’s</w:t>
      </w:r>
      <w:r w:rsidR="00130988">
        <w:rPr>
          <w:rFonts w:ascii="Times New Roman" w:hAnsi="Times New Roman" w:cs="Times New Roman"/>
        </w:rPr>
        <w:t xml:space="preserve"> </w:t>
      </w:r>
      <w:r w:rsidR="00AB50D6" w:rsidRPr="00AB50D6">
        <w:rPr>
          <w:rFonts w:ascii="Times New Roman" w:hAnsi="Times New Roman" w:cs="Times New Roman"/>
        </w:rPr>
        <w:t>service provision system</w:t>
      </w:r>
      <w:r w:rsidR="00130988">
        <w:rPr>
          <w:rFonts w:ascii="Times New Roman" w:hAnsi="Times New Roman" w:cs="Times New Roman"/>
        </w:rPr>
        <w:t xml:space="preserve">. This has already resulted in </w:t>
      </w:r>
      <w:r w:rsidR="0087265E" w:rsidRPr="0087265E">
        <w:rPr>
          <w:rFonts w:ascii="Times New Roman" w:hAnsi="Times New Roman" w:cs="Times New Roman"/>
        </w:rPr>
        <w:t xml:space="preserve">Updates to the Placement Entry and Service Entry page in the OR-Kids database which assist Child Welfare in the gathering of data for Indian children in cases where the placement aligns with the child/youth’s Tribal Placement Preferences. </w:t>
      </w:r>
      <w:r w:rsidR="00A62EB2">
        <w:rPr>
          <w:rFonts w:ascii="Times New Roman" w:hAnsi="Times New Roman" w:cs="Times New Roman"/>
        </w:rPr>
        <w:t>This</w:t>
      </w:r>
      <w:r w:rsidR="00233328">
        <w:rPr>
          <w:rFonts w:ascii="Times New Roman" w:hAnsi="Times New Roman" w:cs="Times New Roman"/>
        </w:rPr>
        <w:t xml:space="preserve"> team has also </w:t>
      </w:r>
      <w:r w:rsidR="004B2DD6">
        <w:rPr>
          <w:rFonts w:ascii="Times New Roman" w:hAnsi="Times New Roman" w:cs="Times New Roman"/>
        </w:rPr>
        <w:t>been involved with</w:t>
      </w:r>
      <w:r w:rsidR="00233328">
        <w:rPr>
          <w:rFonts w:ascii="Times New Roman" w:hAnsi="Times New Roman" w:cs="Times New Roman"/>
        </w:rPr>
        <w:t xml:space="preserve"> creating a</w:t>
      </w:r>
      <w:r w:rsidR="004B2DD6" w:rsidRPr="004B2DD6">
        <w:rPr>
          <w:rFonts w:ascii="Times New Roman" w:hAnsi="Times New Roman" w:cs="Times New Roman"/>
        </w:rPr>
        <w:t xml:space="preserve"> new Provider File Cabinet type of Tribal Documents under the ICWA category provides a consistent location in the electronic case record to save and locate documentation of enrollment eligibility. Prior to ORICWA, ODHS did not track the enrollment status of foster and adoption resource parents</w:t>
      </w:r>
    </w:p>
    <w:p w14:paraId="3A3CA622" w14:textId="77777777" w:rsidR="009969B7" w:rsidRDefault="009969B7" w:rsidP="003D52D0">
      <w:pPr>
        <w:rPr>
          <w:rFonts w:ascii="Times New Roman" w:hAnsi="Times New Roman" w:cs="Times New Roman"/>
        </w:rPr>
      </w:pPr>
    </w:p>
    <w:p w14:paraId="5264E383" w14:textId="73B596D1" w:rsidR="00DF61A3" w:rsidRPr="00DF61A3" w:rsidRDefault="00DF61A3" w:rsidP="003D52D0">
      <w:pPr>
        <w:rPr>
          <w:rFonts w:ascii="Times New Roman" w:hAnsi="Times New Roman" w:cs="Times New Roman"/>
          <w:i/>
          <w:iCs/>
        </w:rPr>
      </w:pPr>
      <w:r w:rsidRPr="00DF61A3">
        <w:rPr>
          <w:rFonts w:ascii="Times New Roman" w:hAnsi="Times New Roman" w:cs="Times New Roman"/>
          <w:i/>
          <w:iCs/>
        </w:rPr>
        <w:t xml:space="preserve">Court </w:t>
      </w:r>
      <w:r w:rsidR="00D84DA0">
        <w:rPr>
          <w:rFonts w:ascii="Times New Roman" w:hAnsi="Times New Roman" w:cs="Times New Roman"/>
          <w:i/>
          <w:iCs/>
        </w:rPr>
        <w:t>Improvements</w:t>
      </w:r>
      <w:r w:rsidRPr="00DF61A3">
        <w:rPr>
          <w:rFonts w:ascii="Times New Roman" w:hAnsi="Times New Roman" w:cs="Times New Roman"/>
          <w:i/>
          <w:iCs/>
        </w:rPr>
        <w:t xml:space="preserve"> </w:t>
      </w:r>
    </w:p>
    <w:p w14:paraId="1E3C4D20" w14:textId="4E547794" w:rsidR="0058619A" w:rsidRDefault="00C40948" w:rsidP="003D52D0">
      <w:pPr>
        <w:rPr>
          <w:rFonts w:ascii="Times New Roman" w:hAnsi="Times New Roman" w:cs="Times New Roman"/>
        </w:rPr>
      </w:pPr>
      <w:r w:rsidRPr="00C40948">
        <w:rPr>
          <w:rFonts w:ascii="Times New Roman" w:hAnsi="Times New Roman" w:cs="Times New Roman"/>
        </w:rPr>
        <w:t xml:space="preserve">n 2020, OJD retained a consultant to spearhead the creation of an </w:t>
      </w:r>
      <w:hyperlink r:id="rId17" w:history="1">
        <w:r w:rsidRPr="00D84DA0">
          <w:rPr>
            <w:rStyle w:val="Hyperlink"/>
            <w:rFonts w:ascii="Times New Roman" w:hAnsi="Times New Roman" w:cs="Times New Roman"/>
          </w:rPr>
          <w:t xml:space="preserve">ORICWA </w:t>
        </w:r>
        <w:proofErr w:type="spellStart"/>
        <w:r w:rsidRPr="00D84DA0">
          <w:rPr>
            <w:rStyle w:val="Hyperlink"/>
            <w:rFonts w:ascii="Times New Roman" w:hAnsi="Times New Roman" w:cs="Times New Roman"/>
          </w:rPr>
          <w:t>Benchbook</w:t>
        </w:r>
        <w:proofErr w:type="spellEnd"/>
      </w:hyperlink>
      <w:r w:rsidRPr="00C40948">
        <w:rPr>
          <w:rFonts w:ascii="Times New Roman" w:hAnsi="Times New Roman" w:cs="Times New Roman"/>
        </w:rPr>
        <w:t xml:space="preserve"> through a workgroup that included Casey Family Programs, ODHS Tribal Affairs, DOJ, attorneys for several of the nine Oregon Tribes, and attorneys representing parents and children in ICWA cases. The </w:t>
      </w:r>
      <w:hyperlink r:id="rId18" w:history="1">
        <w:r w:rsidRPr="004E3551">
          <w:rPr>
            <w:rStyle w:val="Hyperlink"/>
            <w:rFonts w:ascii="Times New Roman" w:hAnsi="Times New Roman" w:cs="Times New Roman"/>
          </w:rPr>
          <w:t xml:space="preserve">ORICWA </w:t>
        </w:r>
        <w:proofErr w:type="spellStart"/>
        <w:r w:rsidRPr="004E3551">
          <w:rPr>
            <w:rStyle w:val="Hyperlink"/>
            <w:rFonts w:ascii="Times New Roman" w:hAnsi="Times New Roman" w:cs="Times New Roman"/>
          </w:rPr>
          <w:t>Benchbook</w:t>
        </w:r>
        <w:proofErr w:type="spellEnd"/>
      </w:hyperlink>
      <w:r w:rsidRPr="00C40948">
        <w:rPr>
          <w:rFonts w:ascii="Times New Roman" w:hAnsi="Times New Roman" w:cs="Times New Roman"/>
        </w:rPr>
        <w:t xml:space="preserve"> provides a comprehensive overview of ORICWA and its application to each type of dependency hearing. Feedback received</w:t>
      </w:r>
      <w:r w:rsidR="00421829">
        <w:rPr>
          <w:rFonts w:ascii="Times New Roman" w:hAnsi="Times New Roman" w:cs="Times New Roman"/>
        </w:rPr>
        <w:t xml:space="preserve"> so far</w:t>
      </w:r>
      <w:r w:rsidRPr="00C40948">
        <w:rPr>
          <w:rFonts w:ascii="Times New Roman" w:hAnsi="Times New Roman" w:cs="Times New Roman"/>
        </w:rPr>
        <w:t xml:space="preserve"> indicates that it is a highly valuable resource for judicial officers, attorneys, and other practitioners across the</w:t>
      </w:r>
      <w:r>
        <w:rPr>
          <w:rFonts w:ascii="Times New Roman" w:hAnsi="Times New Roman" w:cs="Times New Roman"/>
        </w:rPr>
        <w:t xml:space="preserve"> </w:t>
      </w:r>
      <w:r w:rsidRPr="00C40948">
        <w:rPr>
          <w:rFonts w:ascii="Times New Roman" w:hAnsi="Times New Roman" w:cs="Times New Roman"/>
        </w:rPr>
        <w:t xml:space="preserve">child welfare system. In 2021, the workgroup reconvened to update the </w:t>
      </w:r>
      <w:hyperlink r:id="rId19" w:history="1">
        <w:r w:rsidRPr="004E3551">
          <w:rPr>
            <w:rStyle w:val="Hyperlink"/>
            <w:rFonts w:ascii="Times New Roman" w:hAnsi="Times New Roman" w:cs="Times New Roman"/>
          </w:rPr>
          <w:t xml:space="preserve">ORICWA </w:t>
        </w:r>
        <w:proofErr w:type="spellStart"/>
        <w:r w:rsidRPr="004E3551">
          <w:rPr>
            <w:rStyle w:val="Hyperlink"/>
            <w:rFonts w:ascii="Times New Roman" w:hAnsi="Times New Roman" w:cs="Times New Roman"/>
          </w:rPr>
          <w:t>Benchbook</w:t>
        </w:r>
        <w:proofErr w:type="spellEnd"/>
      </w:hyperlink>
      <w:r w:rsidRPr="00C40948">
        <w:rPr>
          <w:rFonts w:ascii="Times New Roman" w:hAnsi="Times New Roman" w:cs="Times New Roman"/>
        </w:rPr>
        <w:t xml:space="preserve"> to</w:t>
      </w:r>
      <w:r>
        <w:rPr>
          <w:rFonts w:ascii="Times New Roman" w:hAnsi="Times New Roman" w:cs="Times New Roman"/>
        </w:rPr>
        <w:t xml:space="preserve"> </w:t>
      </w:r>
      <w:r w:rsidRPr="00C40948">
        <w:rPr>
          <w:rFonts w:ascii="Times New Roman" w:hAnsi="Times New Roman" w:cs="Times New Roman"/>
        </w:rPr>
        <w:t xml:space="preserve">reflect changes from </w:t>
      </w:r>
      <w:r w:rsidR="00D84DA0" w:rsidRPr="00DE2C2F">
        <w:rPr>
          <w:rStyle w:val="markedcontent"/>
          <w:rFonts w:ascii="Times New Roman" w:hAnsi="Times New Roman" w:cs="Times New Roman"/>
        </w:rPr>
        <w:t xml:space="preserve"> </w:t>
      </w:r>
      <w:hyperlink r:id="rId20" w:tgtFrame="_blank" w:history="1">
        <w:r w:rsidR="00D84DA0" w:rsidRPr="00EE7453">
          <w:rPr>
            <w:rStyle w:val="Hyperlink"/>
            <w:rFonts w:ascii="Times New Roman" w:hAnsi="Times New Roman" w:cs="Times New Roman"/>
          </w:rPr>
          <w:t>SB 562</w:t>
        </w:r>
      </w:hyperlink>
      <w:r w:rsidRPr="00C40948">
        <w:rPr>
          <w:rFonts w:ascii="Times New Roman" w:hAnsi="Times New Roman" w:cs="Times New Roman"/>
        </w:rPr>
        <w:t>.</w:t>
      </w:r>
      <w:r w:rsidR="00F50FB8">
        <w:rPr>
          <w:rStyle w:val="FootnoteReference"/>
          <w:rFonts w:ascii="Times New Roman" w:hAnsi="Times New Roman" w:cs="Times New Roman"/>
        </w:rPr>
        <w:footnoteReference w:id="6"/>
      </w:r>
      <w:r w:rsidRPr="00C40948">
        <w:rPr>
          <w:rFonts w:ascii="Times New Roman" w:hAnsi="Times New Roman" w:cs="Times New Roman"/>
        </w:rPr>
        <w:t xml:space="preserve"> </w:t>
      </w:r>
    </w:p>
    <w:p w14:paraId="197C49CD" w14:textId="29DE7AF0" w:rsidR="005C0B2E" w:rsidRPr="00DB0183" w:rsidRDefault="004F287D" w:rsidP="003D52D0">
      <w:pPr>
        <w:rPr>
          <w:rFonts w:ascii="Times New Roman" w:hAnsi="Times New Roman" w:cs="Times New Roman"/>
          <w:i/>
          <w:iCs/>
        </w:rPr>
      </w:pPr>
      <w:r>
        <w:rPr>
          <w:rFonts w:ascii="Times New Roman" w:hAnsi="Times New Roman" w:cs="Times New Roman"/>
          <w:i/>
          <w:iCs/>
        </w:rPr>
        <w:t>D</w:t>
      </w:r>
      <w:r w:rsidRPr="004F287D">
        <w:rPr>
          <w:rFonts w:ascii="Times New Roman" w:hAnsi="Times New Roman" w:cs="Times New Roman"/>
          <w:i/>
          <w:iCs/>
        </w:rPr>
        <w:t xml:space="preserve">eveloping a </w:t>
      </w:r>
      <w:r w:rsidR="001F356B">
        <w:rPr>
          <w:rFonts w:ascii="Times New Roman" w:hAnsi="Times New Roman" w:cs="Times New Roman"/>
          <w:i/>
          <w:iCs/>
        </w:rPr>
        <w:t>J</w:t>
      </w:r>
      <w:r w:rsidRPr="004F287D">
        <w:rPr>
          <w:rFonts w:ascii="Times New Roman" w:hAnsi="Times New Roman" w:cs="Times New Roman"/>
          <w:i/>
          <w:iCs/>
        </w:rPr>
        <w:t xml:space="preserve">oint ODHS/OHA Tribal Consultation Policy </w:t>
      </w:r>
    </w:p>
    <w:p w14:paraId="6C9974EC" w14:textId="62491FD3" w:rsidR="00C2431A" w:rsidRDefault="004F287D" w:rsidP="003D52D0">
      <w:pPr>
        <w:rPr>
          <w:rFonts w:ascii="Times New Roman" w:hAnsi="Times New Roman" w:cs="Times New Roman"/>
        </w:rPr>
      </w:pPr>
      <w:r>
        <w:rPr>
          <w:rFonts w:ascii="Times New Roman" w:hAnsi="Times New Roman" w:cs="Times New Roman"/>
        </w:rPr>
        <w:t>T</w:t>
      </w:r>
      <w:r w:rsidR="00C2431A" w:rsidRPr="00C2431A">
        <w:rPr>
          <w:rFonts w:ascii="Times New Roman" w:hAnsi="Times New Roman" w:cs="Times New Roman"/>
        </w:rPr>
        <w:t xml:space="preserve">ribal consultation </w:t>
      </w:r>
      <w:r w:rsidR="00D00C19" w:rsidRPr="00C2431A">
        <w:rPr>
          <w:rFonts w:ascii="Times New Roman" w:hAnsi="Times New Roman" w:cs="Times New Roman"/>
        </w:rPr>
        <w:t>with</w:t>
      </w:r>
      <w:r w:rsidR="00C2431A" w:rsidRPr="00C2431A">
        <w:rPr>
          <w:rFonts w:ascii="Times New Roman" w:hAnsi="Times New Roman" w:cs="Times New Roman"/>
        </w:rPr>
        <w:t xml:space="preserve"> Oregon’s Nine Federally Recognized Tribes, ensures</w:t>
      </w:r>
      <w:r w:rsidR="00C2431A">
        <w:rPr>
          <w:rFonts w:ascii="Times New Roman" w:hAnsi="Times New Roman" w:cs="Times New Roman"/>
        </w:rPr>
        <w:t xml:space="preserve"> p</w:t>
      </w:r>
      <w:r w:rsidR="00C2431A" w:rsidRPr="00C2431A">
        <w:rPr>
          <w:rFonts w:ascii="Times New Roman" w:hAnsi="Times New Roman" w:cs="Times New Roman"/>
        </w:rPr>
        <w:t>rogramming, services​ and policies meet the needs of Oregon tribal communities.​​​</w:t>
      </w:r>
      <w:r w:rsidR="00C2431A">
        <w:rPr>
          <w:rFonts w:ascii="Times New Roman" w:hAnsi="Times New Roman" w:cs="Times New Roman"/>
        </w:rPr>
        <w:t xml:space="preserve"> However a clear need</w:t>
      </w:r>
      <w:r w:rsidR="00790368">
        <w:rPr>
          <w:rFonts w:ascii="Times New Roman" w:hAnsi="Times New Roman" w:cs="Times New Roman"/>
        </w:rPr>
        <w:t xml:space="preserve"> was </w:t>
      </w:r>
      <w:r w:rsidR="004E3C53">
        <w:rPr>
          <w:rFonts w:ascii="Times New Roman" w:hAnsi="Times New Roman" w:cs="Times New Roman"/>
        </w:rPr>
        <w:t>identified to create a</w:t>
      </w:r>
      <w:r>
        <w:rPr>
          <w:rFonts w:ascii="Times New Roman" w:hAnsi="Times New Roman" w:cs="Times New Roman"/>
        </w:rPr>
        <w:t xml:space="preserve"> joint</w:t>
      </w:r>
      <w:r w:rsidR="004E3C53">
        <w:rPr>
          <w:rFonts w:ascii="Times New Roman" w:hAnsi="Times New Roman" w:cs="Times New Roman"/>
        </w:rPr>
        <w:t xml:space="preserve"> Tribal Consultation Policy</w:t>
      </w:r>
      <w:r>
        <w:rPr>
          <w:rFonts w:ascii="Times New Roman" w:hAnsi="Times New Roman" w:cs="Times New Roman"/>
        </w:rPr>
        <w:t xml:space="preserve"> </w:t>
      </w:r>
      <w:r w:rsidR="001F356B">
        <w:rPr>
          <w:rFonts w:ascii="Times New Roman" w:hAnsi="Times New Roman" w:cs="Times New Roman"/>
        </w:rPr>
        <w:t xml:space="preserve">that included the </w:t>
      </w:r>
      <w:r w:rsidR="00C562A4">
        <w:rPr>
          <w:rFonts w:ascii="Times New Roman" w:hAnsi="Times New Roman" w:cs="Times New Roman"/>
        </w:rPr>
        <w:t xml:space="preserve"> Oregon Health Authority</w:t>
      </w:r>
      <w:r w:rsidR="001F356B">
        <w:rPr>
          <w:rFonts w:ascii="Times New Roman" w:hAnsi="Times New Roman" w:cs="Times New Roman"/>
        </w:rPr>
        <w:t xml:space="preserve"> and ODHS</w:t>
      </w:r>
      <w:r w:rsidR="00C562A4">
        <w:rPr>
          <w:rFonts w:ascii="Times New Roman" w:hAnsi="Times New Roman" w:cs="Times New Roman"/>
        </w:rPr>
        <w:t xml:space="preserve"> </w:t>
      </w:r>
      <w:r w:rsidR="004E3C53">
        <w:rPr>
          <w:rFonts w:ascii="Times New Roman" w:hAnsi="Times New Roman" w:cs="Times New Roman"/>
        </w:rPr>
        <w:t>to facilitate m</w:t>
      </w:r>
      <w:r w:rsidR="003E30A1" w:rsidRPr="004E3C53">
        <w:rPr>
          <w:rFonts w:ascii="Times New Roman" w:hAnsi="Times New Roman" w:cs="Times New Roman"/>
        </w:rPr>
        <w:t>eaningful consultation between tribal leadership</w:t>
      </w:r>
      <w:r w:rsidR="00C562A4">
        <w:rPr>
          <w:rFonts w:ascii="Times New Roman" w:hAnsi="Times New Roman" w:cs="Times New Roman"/>
        </w:rPr>
        <w:t xml:space="preserve"> and these two state agencies</w:t>
      </w:r>
      <w:r w:rsidR="003E30A1" w:rsidRPr="004E3C53">
        <w:rPr>
          <w:rFonts w:ascii="Times New Roman" w:hAnsi="Times New Roman" w:cs="Times New Roman"/>
        </w:rPr>
        <w:t xml:space="preserve"> </w:t>
      </w:r>
      <w:r w:rsidR="00314F25">
        <w:rPr>
          <w:rFonts w:ascii="Times New Roman" w:hAnsi="Times New Roman" w:cs="Times New Roman"/>
        </w:rPr>
        <w:t xml:space="preserve">that </w:t>
      </w:r>
      <w:r w:rsidR="00D7164E">
        <w:rPr>
          <w:rFonts w:ascii="Times New Roman" w:hAnsi="Times New Roman" w:cs="Times New Roman"/>
        </w:rPr>
        <w:t>respect</w:t>
      </w:r>
      <w:r w:rsidR="00314F25">
        <w:rPr>
          <w:rFonts w:ascii="Times New Roman" w:hAnsi="Times New Roman" w:cs="Times New Roman"/>
        </w:rPr>
        <w:t>s</w:t>
      </w:r>
      <w:r w:rsidR="00D7164E">
        <w:rPr>
          <w:rFonts w:ascii="Times New Roman" w:hAnsi="Times New Roman" w:cs="Times New Roman"/>
        </w:rPr>
        <w:t xml:space="preserve"> the </w:t>
      </w:r>
      <w:r w:rsidR="00527D4D" w:rsidRPr="00D7164E">
        <w:rPr>
          <w:rFonts w:ascii="Times New Roman" w:hAnsi="Times New Roman" w:cs="Times New Roman"/>
        </w:rPr>
        <w:t>government-to-government relationship between the State and the nine</w:t>
      </w:r>
      <w:r w:rsidR="00D7164E" w:rsidRPr="00D7164E">
        <w:rPr>
          <w:rFonts w:ascii="Times New Roman" w:hAnsi="Times New Roman" w:cs="Times New Roman"/>
        </w:rPr>
        <w:t xml:space="preserve"> </w:t>
      </w:r>
      <w:r w:rsidR="00527D4D" w:rsidRPr="00D7164E">
        <w:rPr>
          <w:rFonts w:ascii="Times New Roman" w:hAnsi="Times New Roman" w:cs="Times New Roman"/>
        </w:rPr>
        <w:t>federally recognized Tribes of Oregon</w:t>
      </w:r>
      <w:r w:rsidR="00D7164E">
        <w:rPr>
          <w:rFonts w:ascii="Times New Roman" w:hAnsi="Times New Roman" w:cs="Times New Roman"/>
        </w:rPr>
        <w:t xml:space="preserve">. </w:t>
      </w:r>
      <w:r w:rsidR="000F7C3B">
        <w:rPr>
          <w:rFonts w:ascii="Times New Roman" w:hAnsi="Times New Roman" w:cs="Times New Roman"/>
        </w:rPr>
        <w:t xml:space="preserve">ODHS created the </w:t>
      </w:r>
      <w:r w:rsidR="000F7C3B" w:rsidRPr="000F7C3B">
        <w:rPr>
          <w:rFonts w:ascii="Times New Roman" w:hAnsi="Times New Roman" w:cs="Times New Roman"/>
        </w:rPr>
        <w:t>Tribal Consultation Core Implementation Team</w:t>
      </w:r>
      <w:r w:rsidR="000F7C3B">
        <w:rPr>
          <w:rFonts w:ascii="Times New Roman" w:hAnsi="Times New Roman" w:cs="Times New Roman"/>
        </w:rPr>
        <w:t xml:space="preserve"> </w:t>
      </w:r>
      <w:r w:rsidR="008E68B0">
        <w:rPr>
          <w:rFonts w:ascii="Times New Roman" w:hAnsi="Times New Roman" w:cs="Times New Roman"/>
        </w:rPr>
        <w:t xml:space="preserve">to develop a draft </w:t>
      </w:r>
      <w:r w:rsidR="00C562A4">
        <w:rPr>
          <w:rFonts w:ascii="Times New Roman" w:hAnsi="Times New Roman" w:cs="Times New Roman"/>
        </w:rPr>
        <w:t>joint policy and finalization of that policy work is ongoing</w:t>
      </w:r>
      <w:r w:rsidR="00F7502C">
        <w:rPr>
          <w:rFonts w:ascii="Times New Roman" w:hAnsi="Times New Roman" w:cs="Times New Roman"/>
        </w:rPr>
        <w:t>.</w:t>
      </w:r>
      <w:r w:rsidR="000855A4">
        <w:rPr>
          <w:rFonts w:ascii="Times New Roman" w:hAnsi="Times New Roman" w:cs="Times New Roman"/>
        </w:rPr>
        <w:t xml:space="preserve"> </w:t>
      </w:r>
    </w:p>
    <w:p w14:paraId="39878A6E" w14:textId="60A0D862" w:rsidR="00226592" w:rsidRDefault="008554E7" w:rsidP="003911C2">
      <w:pPr>
        <w:rPr>
          <w:rFonts w:ascii="Times New Roman" w:hAnsi="Times New Roman" w:cs="Times New Roman"/>
          <w:b/>
          <w:bCs/>
          <w:i/>
          <w:iCs/>
          <w:u w:val="single"/>
        </w:rPr>
      </w:pPr>
      <w:r>
        <w:rPr>
          <w:rFonts w:ascii="Times New Roman" w:hAnsi="Times New Roman" w:cs="Times New Roman"/>
          <w:b/>
          <w:bCs/>
          <w:i/>
          <w:iCs/>
          <w:u w:val="single"/>
        </w:rPr>
        <w:t xml:space="preserve">Related </w:t>
      </w:r>
      <w:r w:rsidR="0083419C" w:rsidRPr="008554E7">
        <w:rPr>
          <w:rFonts w:ascii="Times New Roman" w:hAnsi="Times New Roman" w:cs="Times New Roman"/>
          <w:b/>
          <w:bCs/>
          <w:i/>
          <w:iCs/>
          <w:u w:val="single"/>
        </w:rPr>
        <w:t xml:space="preserve">Efforts </w:t>
      </w:r>
    </w:p>
    <w:p w14:paraId="159A2064" w14:textId="7B801E6D" w:rsidR="009969B7" w:rsidRPr="009969B7" w:rsidRDefault="009969B7" w:rsidP="003911C2">
      <w:r w:rsidRPr="009969B7">
        <w:rPr>
          <w:rFonts w:ascii="Times New Roman" w:hAnsi="Times New Roman" w:cs="Times New Roman"/>
          <w:i/>
          <w:iCs/>
        </w:rPr>
        <w:t>Vision For Transformation</w:t>
      </w:r>
    </w:p>
    <w:p w14:paraId="0017966E" w14:textId="2B53CA46" w:rsidR="002D0308" w:rsidRPr="000A1B21" w:rsidRDefault="00850281" w:rsidP="003911C2">
      <w:pPr>
        <w:rPr>
          <w:rStyle w:val="markedcontent"/>
          <w:rFonts w:ascii="Times New Roman" w:hAnsi="Times New Roman" w:cs="Times New Roman"/>
        </w:rPr>
      </w:pPr>
      <w:r>
        <w:rPr>
          <w:rStyle w:val="markedcontent"/>
          <w:rFonts w:ascii="Arial" w:hAnsi="Arial" w:cs="Arial"/>
        </w:rPr>
        <w:t>I</w:t>
      </w:r>
      <w:r w:rsidRPr="00E30497">
        <w:rPr>
          <w:rStyle w:val="markedcontent"/>
          <w:rFonts w:ascii="Times New Roman" w:hAnsi="Times New Roman" w:cs="Times New Roman"/>
        </w:rPr>
        <w:t xml:space="preserve">n November 2020, </w:t>
      </w:r>
      <w:r w:rsidRPr="00513346">
        <w:rPr>
          <w:rStyle w:val="markedcontent"/>
          <w:rFonts w:ascii="Times New Roman" w:hAnsi="Times New Roman" w:cs="Times New Roman"/>
        </w:rPr>
        <w:t xml:space="preserve">Child Welfare finalized a </w:t>
      </w:r>
      <w:hyperlink r:id="rId21" w:history="1">
        <w:r w:rsidRPr="00513346">
          <w:rPr>
            <w:rStyle w:val="Hyperlink"/>
            <w:rFonts w:ascii="Times New Roman" w:hAnsi="Times New Roman" w:cs="Times New Roman"/>
          </w:rPr>
          <w:t>Vision for Transformation</w:t>
        </w:r>
      </w:hyperlink>
      <w:r w:rsidRPr="00513346">
        <w:rPr>
          <w:rStyle w:val="markedcontent"/>
          <w:rFonts w:ascii="Times New Roman" w:hAnsi="Times New Roman" w:cs="Times New Roman"/>
        </w:rPr>
        <w:t xml:space="preserve">, </w:t>
      </w:r>
      <w:r w:rsidR="00B802E1" w:rsidRPr="00513346">
        <w:rPr>
          <w:rStyle w:val="markedcontent"/>
          <w:rFonts w:ascii="Times New Roman" w:hAnsi="Times New Roman" w:cs="Times New Roman"/>
        </w:rPr>
        <w:t>after much collaboration with partners, Tribal Nations, and those with lived experience in the child welfare</w:t>
      </w:r>
      <w:r w:rsidR="0077599C" w:rsidRPr="00513346">
        <w:rPr>
          <w:rStyle w:val="markedcontent"/>
          <w:rFonts w:ascii="Times New Roman" w:hAnsi="Times New Roman" w:cs="Times New Roman"/>
        </w:rPr>
        <w:t xml:space="preserve"> </w:t>
      </w:r>
      <w:r w:rsidR="00B802E1" w:rsidRPr="00513346">
        <w:rPr>
          <w:rStyle w:val="markedcontent"/>
          <w:rFonts w:ascii="Times New Roman" w:hAnsi="Times New Roman" w:cs="Times New Roman"/>
        </w:rPr>
        <w:t>system.</w:t>
      </w:r>
      <w:r w:rsidR="00513346" w:rsidRPr="00513346">
        <w:rPr>
          <w:rStyle w:val="markedcontent"/>
          <w:rFonts w:ascii="Times New Roman" w:hAnsi="Times New Roman" w:cs="Times New Roman"/>
        </w:rPr>
        <w:t xml:space="preserve"> Key to the development of this</w:t>
      </w:r>
      <w:r w:rsidR="00513346">
        <w:rPr>
          <w:rStyle w:val="markedcontent"/>
          <w:rFonts w:ascii="Times New Roman" w:hAnsi="Times New Roman" w:cs="Times New Roman"/>
        </w:rPr>
        <w:t xml:space="preserve"> </w:t>
      </w:r>
      <w:r w:rsidR="00C81776">
        <w:rPr>
          <w:rStyle w:val="markedcontent"/>
          <w:rFonts w:ascii="Times New Roman" w:hAnsi="Times New Roman" w:cs="Times New Roman"/>
        </w:rPr>
        <w:t xml:space="preserve">has </w:t>
      </w:r>
      <w:r w:rsidR="00541B5A">
        <w:rPr>
          <w:rStyle w:val="markedcontent"/>
          <w:rFonts w:ascii="Times New Roman" w:hAnsi="Times New Roman" w:cs="Times New Roman"/>
        </w:rPr>
        <w:t xml:space="preserve">vision is that </w:t>
      </w:r>
      <w:r w:rsidR="008B4A22">
        <w:rPr>
          <w:rStyle w:val="markedcontent"/>
          <w:rFonts w:ascii="Times New Roman" w:hAnsi="Times New Roman" w:cs="Times New Roman"/>
        </w:rPr>
        <w:t>r</w:t>
      </w:r>
      <w:r w:rsidR="00541B5A" w:rsidRPr="00541B5A">
        <w:rPr>
          <w:rStyle w:val="markedcontent"/>
          <w:rFonts w:ascii="Times New Roman" w:hAnsi="Times New Roman" w:cs="Times New Roman"/>
        </w:rPr>
        <w:t>acial equity and diversity must be at the center of the</w:t>
      </w:r>
      <w:r w:rsidR="00541B5A" w:rsidRPr="00541B5A">
        <w:rPr>
          <w:rStyle w:val="markedcontent"/>
          <w:rFonts w:ascii="Times New Roman" w:hAnsi="Times New Roman" w:cs="Times New Roman"/>
        </w:rPr>
        <w:br/>
        <w:t xml:space="preserve">transformation, along with recognition that child welfare systems have harmed communities of color, Tribal Nations, and other marginalized communities, and that Oregon Child Welfare must be committed </w:t>
      </w:r>
      <w:r w:rsidR="00541B5A" w:rsidRPr="000A1B21">
        <w:rPr>
          <w:rStyle w:val="markedcontent"/>
          <w:rFonts w:ascii="Times New Roman" w:hAnsi="Times New Roman" w:cs="Times New Roman"/>
        </w:rPr>
        <w:t>to doing no further harm.</w:t>
      </w:r>
    </w:p>
    <w:p w14:paraId="53A39DC8" w14:textId="4721CECA" w:rsidR="000A1B21" w:rsidRPr="000A1B21" w:rsidRDefault="000A1B21" w:rsidP="003911C2">
      <w:pPr>
        <w:rPr>
          <w:rFonts w:ascii="Times New Roman" w:hAnsi="Times New Roman" w:cs="Times New Roman"/>
          <w:i/>
          <w:iCs/>
        </w:rPr>
      </w:pPr>
      <w:r w:rsidRPr="000A1B21">
        <w:rPr>
          <w:rFonts w:ascii="Times New Roman" w:hAnsi="Times New Roman" w:cs="Times New Roman"/>
          <w:i/>
          <w:iCs/>
        </w:rPr>
        <w:t>Equity Tool</w:t>
      </w:r>
    </w:p>
    <w:p w14:paraId="29059765" w14:textId="77777777" w:rsidR="00863E5F" w:rsidRPr="00F8758F" w:rsidRDefault="00046ECB" w:rsidP="003911C2">
      <w:pPr>
        <w:rPr>
          <w:rStyle w:val="markedcontent"/>
          <w:rFonts w:ascii="Times New Roman" w:hAnsi="Times New Roman" w:cs="Times New Roman"/>
        </w:rPr>
      </w:pPr>
      <w:r>
        <w:rPr>
          <w:rStyle w:val="markedcontent"/>
          <w:rFonts w:ascii="Times New Roman" w:hAnsi="Times New Roman" w:cs="Times New Roman"/>
        </w:rPr>
        <w:t>As a part of this transformational work</w:t>
      </w:r>
      <w:r w:rsidR="006A16AC">
        <w:rPr>
          <w:rStyle w:val="markedcontent"/>
          <w:rFonts w:ascii="Times New Roman" w:hAnsi="Times New Roman" w:cs="Times New Roman"/>
        </w:rPr>
        <w:t xml:space="preserve"> </w:t>
      </w:r>
      <w:r w:rsidR="0070667A" w:rsidRPr="000A1B21">
        <w:rPr>
          <w:rStyle w:val="markedcontent"/>
          <w:rFonts w:ascii="Times New Roman" w:hAnsi="Times New Roman" w:cs="Times New Roman"/>
        </w:rPr>
        <w:t>to achieve racial equity</w:t>
      </w:r>
      <w:r w:rsidR="001528B2" w:rsidRPr="000A1B21">
        <w:rPr>
          <w:rStyle w:val="markedcontent"/>
          <w:rFonts w:ascii="Times New Roman" w:hAnsi="Times New Roman" w:cs="Times New Roman"/>
        </w:rPr>
        <w:t xml:space="preserve"> the child welfare division </w:t>
      </w:r>
      <w:r w:rsidR="00F90B89" w:rsidRPr="000A1B21">
        <w:rPr>
          <w:rStyle w:val="markedcontent"/>
          <w:rFonts w:ascii="Times New Roman" w:hAnsi="Times New Roman" w:cs="Times New Roman"/>
        </w:rPr>
        <w:t xml:space="preserve">implemented </w:t>
      </w:r>
      <w:r w:rsidR="003C67CB" w:rsidRPr="000A1B21">
        <w:rPr>
          <w:rStyle w:val="markedcontent"/>
          <w:rFonts w:ascii="Times New Roman" w:hAnsi="Times New Roman" w:cs="Times New Roman"/>
        </w:rPr>
        <w:t>in 2021</w:t>
      </w:r>
      <w:r w:rsidR="00F90B89" w:rsidRPr="000A1B21">
        <w:rPr>
          <w:rStyle w:val="markedcontent"/>
          <w:rFonts w:ascii="Times New Roman" w:hAnsi="Times New Roman" w:cs="Times New Roman"/>
        </w:rPr>
        <w:t xml:space="preserve"> an Equity Tool for staff to use in reviewing</w:t>
      </w:r>
      <w:r w:rsidR="008A47AD" w:rsidRPr="000A1B21">
        <w:rPr>
          <w:rStyle w:val="markedcontent"/>
          <w:rFonts w:ascii="Times New Roman" w:hAnsi="Times New Roman" w:cs="Times New Roman"/>
        </w:rPr>
        <w:t xml:space="preserve"> </w:t>
      </w:r>
      <w:r w:rsidR="00F90B89" w:rsidRPr="000A1B21">
        <w:rPr>
          <w:rStyle w:val="markedcontent"/>
          <w:rFonts w:ascii="Times New Roman" w:hAnsi="Times New Roman" w:cs="Times New Roman"/>
        </w:rPr>
        <w:t xml:space="preserve">policies, </w:t>
      </w:r>
      <w:r w:rsidR="000A1B21" w:rsidRPr="000A1B21">
        <w:rPr>
          <w:rStyle w:val="markedcontent"/>
          <w:rFonts w:ascii="Times New Roman" w:hAnsi="Times New Roman" w:cs="Times New Roman"/>
        </w:rPr>
        <w:t>procedures,</w:t>
      </w:r>
      <w:r w:rsidR="00F90B89" w:rsidRPr="000A1B21">
        <w:rPr>
          <w:rStyle w:val="markedcontent"/>
          <w:rFonts w:ascii="Times New Roman" w:hAnsi="Times New Roman" w:cs="Times New Roman"/>
        </w:rPr>
        <w:t xml:space="preserve"> and systems to remove racial bia</w:t>
      </w:r>
      <w:r w:rsidR="008A47AD" w:rsidRPr="000A1B21">
        <w:rPr>
          <w:rStyle w:val="markedcontent"/>
          <w:rFonts w:ascii="Times New Roman" w:hAnsi="Times New Roman" w:cs="Times New Roman"/>
        </w:rPr>
        <w:t>s</w:t>
      </w:r>
      <w:r w:rsidR="003C67CB" w:rsidRPr="000A1B21">
        <w:rPr>
          <w:rStyle w:val="markedcontent"/>
          <w:rFonts w:ascii="Times New Roman" w:hAnsi="Times New Roman" w:cs="Times New Roman"/>
        </w:rPr>
        <w:t>. It provides support in decision-making about unintended consequences regarding</w:t>
      </w:r>
      <w:r w:rsidR="008A47AD" w:rsidRPr="000A1B21">
        <w:rPr>
          <w:rStyle w:val="markedcontent"/>
          <w:rFonts w:ascii="Times New Roman" w:hAnsi="Times New Roman" w:cs="Times New Roman"/>
        </w:rPr>
        <w:t xml:space="preserve"> </w:t>
      </w:r>
      <w:r w:rsidR="003C67CB" w:rsidRPr="000A1B21">
        <w:rPr>
          <w:rStyle w:val="markedcontent"/>
          <w:rFonts w:ascii="Times New Roman" w:hAnsi="Times New Roman" w:cs="Times New Roman"/>
        </w:rPr>
        <w:t xml:space="preserve">policy, </w:t>
      </w:r>
      <w:r w:rsidR="000A1B21" w:rsidRPr="000A1B21">
        <w:rPr>
          <w:rStyle w:val="markedcontent"/>
          <w:rFonts w:ascii="Times New Roman" w:hAnsi="Times New Roman" w:cs="Times New Roman"/>
        </w:rPr>
        <w:t>procedure,</w:t>
      </w:r>
      <w:r w:rsidR="003C67CB" w:rsidRPr="000A1B21">
        <w:rPr>
          <w:rStyle w:val="markedcontent"/>
          <w:rFonts w:ascii="Times New Roman" w:hAnsi="Times New Roman" w:cs="Times New Roman"/>
        </w:rPr>
        <w:t xml:space="preserve"> and system change. It also raises the</w:t>
      </w:r>
      <w:r w:rsidR="008A47AD" w:rsidRPr="000A1B21">
        <w:rPr>
          <w:rStyle w:val="markedcontent"/>
          <w:rFonts w:ascii="Times New Roman" w:hAnsi="Times New Roman" w:cs="Times New Roman"/>
        </w:rPr>
        <w:t xml:space="preserve"> </w:t>
      </w:r>
      <w:r w:rsidR="003C67CB" w:rsidRPr="000A1B21">
        <w:rPr>
          <w:rStyle w:val="markedcontent"/>
          <w:rFonts w:ascii="Times New Roman" w:hAnsi="Times New Roman" w:cs="Times New Roman"/>
        </w:rPr>
        <w:t>voice of those most affected by decision-making.</w:t>
      </w:r>
      <w:r w:rsidR="001528B2" w:rsidRPr="000A1B21">
        <w:rPr>
          <w:rStyle w:val="markedcontent"/>
          <w:rFonts w:ascii="Times New Roman" w:hAnsi="Times New Roman" w:cs="Times New Roman"/>
        </w:rPr>
        <w:t xml:space="preserve"> </w:t>
      </w:r>
      <w:r w:rsidR="008A47AD" w:rsidRPr="000A1B21">
        <w:rPr>
          <w:rStyle w:val="markedcontent"/>
          <w:rFonts w:ascii="Times New Roman" w:hAnsi="Times New Roman" w:cs="Times New Roman"/>
        </w:rPr>
        <w:t xml:space="preserve">Thirty new policies were </w:t>
      </w:r>
      <w:r w:rsidR="008A47AD" w:rsidRPr="00F8758F">
        <w:rPr>
          <w:rStyle w:val="markedcontent"/>
          <w:rFonts w:ascii="Times New Roman" w:hAnsi="Times New Roman" w:cs="Times New Roman"/>
        </w:rPr>
        <w:t xml:space="preserve">reviewed with the tool in 2021, with plans to use the tool to review all standing policies, </w:t>
      </w:r>
      <w:proofErr w:type="gramStart"/>
      <w:r w:rsidR="008A47AD" w:rsidRPr="00F8758F">
        <w:rPr>
          <w:rStyle w:val="markedcontent"/>
          <w:rFonts w:ascii="Times New Roman" w:hAnsi="Times New Roman" w:cs="Times New Roman"/>
        </w:rPr>
        <w:t>rules</w:t>
      </w:r>
      <w:proofErr w:type="gramEnd"/>
      <w:r w:rsidR="008A47AD" w:rsidRPr="00F8758F">
        <w:rPr>
          <w:rStyle w:val="markedcontent"/>
          <w:rFonts w:ascii="Times New Roman" w:hAnsi="Times New Roman" w:cs="Times New Roman"/>
        </w:rPr>
        <w:t xml:space="preserve"> and procedures.</w:t>
      </w:r>
    </w:p>
    <w:p w14:paraId="7783E237" w14:textId="5D1F7C5E" w:rsidR="007C2962" w:rsidRPr="00F8758F" w:rsidRDefault="007C2962" w:rsidP="003911C2">
      <w:pPr>
        <w:rPr>
          <w:rFonts w:ascii="Times New Roman" w:hAnsi="Times New Roman" w:cs="Times New Roman"/>
        </w:rPr>
      </w:pPr>
      <w:r w:rsidRPr="00F8758F">
        <w:rPr>
          <w:rFonts w:ascii="Times New Roman" w:hAnsi="Times New Roman" w:cs="Times New Roman"/>
          <w:i/>
          <w:iCs/>
        </w:rPr>
        <w:t xml:space="preserve">Acknowledging </w:t>
      </w:r>
      <w:r w:rsidR="000212C3" w:rsidRPr="00F8758F">
        <w:rPr>
          <w:rFonts w:ascii="Times New Roman" w:hAnsi="Times New Roman" w:cs="Times New Roman"/>
          <w:i/>
          <w:iCs/>
        </w:rPr>
        <w:t>H</w:t>
      </w:r>
      <w:r w:rsidRPr="00F8758F">
        <w:rPr>
          <w:rFonts w:ascii="Times New Roman" w:hAnsi="Times New Roman" w:cs="Times New Roman"/>
          <w:i/>
          <w:iCs/>
        </w:rPr>
        <w:t>istory</w:t>
      </w:r>
    </w:p>
    <w:p w14:paraId="1943EDD2" w14:textId="6B51D998" w:rsidR="007C2962" w:rsidRPr="00F8758F" w:rsidRDefault="007C2962" w:rsidP="007C2962">
      <w:pPr>
        <w:rPr>
          <w:rStyle w:val="markedcontent"/>
          <w:rFonts w:ascii="Times New Roman" w:hAnsi="Times New Roman" w:cs="Times New Roman"/>
        </w:rPr>
      </w:pPr>
      <w:r w:rsidRPr="00F8758F">
        <w:rPr>
          <w:rStyle w:val="markedcontent"/>
          <w:rFonts w:ascii="Times New Roman" w:hAnsi="Times New Roman" w:cs="Times New Roman"/>
        </w:rPr>
        <w:t xml:space="preserve">This commitment </w:t>
      </w:r>
      <w:r w:rsidR="001958CA" w:rsidRPr="00F8758F">
        <w:rPr>
          <w:rStyle w:val="markedcontent"/>
          <w:rFonts w:ascii="Times New Roman" w:hAnsi="Times New Roman" w:cs="Times New Roman"/>
        </w:rPr>
        <w:t xml:space="preserve">to transformation </w:t>
      </w:r>
      <w:r w:rsidRPr="00F8758F">
        <w:rPr>
          <w:rStyle w:val="markedcontent"/>
          <w:rFonts w:ascii="Times New Roman" w:hAnsi="Times New Roman" w:cs="Times New Roman"/>
        </w:rPr>
        <w:t>includes recognizing</w:t>
      </w:r>
      <w:r w:rsidR="001958CA" w:rsidRPr="00F8758F">
        <w:rPr>
          <w:rStyle w:val="markedcontent"/>
          <w:rFonts w:ascii="Times New Roman" w:hAnsi="Times New Roman" w:cs="Times New Roman"/>
        </w:rPr>
        <w:t>, acknowledging, and education on the</w:t>
      </w:r>
      <w:r w:rsidRPr="00F8758F">
        <w:rPr>
          <w:rStyle w:val="markedcontent"/>
          <w:rFonts w:ascii="Times New Roman" w:hAnsi="Times New Roman" w:cs="Times New Roman"/>
        </w:rPr>
        <w:t xml:space="preserve"> past harm</w:t>
      </w:r>
      <w:r w:rsidR="001958CA" w:rsidRPr="00F8758F">
        <w:rPr>
          <w:rStyle w:val="markedcontent"/>
          <w:rFonts w:ascii="Times New Roman" w:hAnsi="Times New Roman" w:cs="Times New Roman"/>
        </w:rPr>
        <w:t xml:space="preserve"> caused by child welfare.</w:t>
      </w:r>
      <w:r w:rsidRPr="00F8758F">
        <w:rPr>
          <w:rStyle w:val="markedcontent"/>
          <w:rFonts w:ascii="Times New Roman" w:hAnsi="Times New Roman" w:cs="Times New Roman"/>
        </w:rPr>
        <w:t xml:space="preserve"> In August 2021, ODHS hosted a public event with Every Child Matters that included renowned Indigenous speakers from Canada and the U.S who, highlighted the importance of </w:t>
      </w:r>
      <w:r w:rsidRPr="00F8758F">
        <w:rPr>
          <w:rStyle w:val="markedcontent"/>
          <w:rFonts w:ascii="Times New Roman" w:hAnsi="Times New Roman" w:cs="Times New Roman"/>
        </w:rPr>
        <w:lastRenderedPageBreak/>
        <w:t>each child, including adult survivors still healing from the trauma of Indian Residential Schools. These schools systematically undermined Indigenous people and Tribes, disrupting families for generations by cutting their ties to culture and language.</w:t>
      </w:r>
    </w:p>
    <w:p w14:paraId="65628835" w14:textId="4FF6F480" w:rsidR="000212C3" w:rsidRPr="00F8758F" w:rsidRDefault="000212C3" w:rsidP="000212C3">
      <w:pPr>
        <w:rPr>
          <w:rFonts w:ascii="Times New Roman" w:hAnsi="Times New Roman" w:cs="Times New Roman"/>
          <w:i/>
          <w:iCs/>
        </w:rPr>
      </w:pPr>
      <w:r w:rsidRPr="00F8758F">
        <w:rPr>
          <w:rFonts w:ascii="Times New Roman" w:hAnsi="Times New Roman" w:cs="Times New Roman"/>
          <w:i/>
          <w:iCs/>
        </w:rPr>
        <w:t xml:space="preserve">Family Preservation </w:t>
      </w:r>
    </w:p>
    <w:p w14:paraId="278C020D" w14:textId="5E43312B" w:rsidR="000212C3" w:rsidRDefault="002C3532" w:rsidP="000212C3">
      <w:pPr>
        <w:rPr>
          <w:rStyle w:val="markedcontent"/>
          <w:rFonts w:ascii="Times New Roman" w:hAnsi="Times New Roman" w:cs="Times New Roman"/>
        </w:rPr>
      </w:pPr>
      <w:r w:rsidRPr="00F8758F">
        <w:rPr>
          <w:rFonts w:ascii="Times New Roman" w:hAnsi="Times New Roman" w:cs="Times New Roman"/>
        </w:rPr>
        <w:t xml:space="preserve">Oregon was one of the first states to receive approval for its </w:t>
      </w:r>
      <w:r w:rsidRPr="00F8758F">
        <w:rPr>
          <w:rStyle w:val="highlight"/>
          <w:rFonts w:ascii="Times New Roman" w:hAnsi="Times New Roman" w:cs="Times New Roman"/>
        </w:rPr>
        <w:t>Family First</w:t>
      </w:r>
      <w:r w:rsidRPr="00F8758F">
        <w:rPr>
          <w:rFonts w:ascii="Times New Roman" w:hAnsi="Times New Roman" w:cs="Times New Roman"/>
        </w:rPr>
        <w:t xml:space="preserve"> Five-Year Prevention Plan (FFY 2020-2024)</w:t>
      </w:r>
      <w:r w:rsidR="00EF7960" w:rsidRPr="00F8758F">
        <w:rPr>
          <w:rFonts w:ascii="Times New Roman" w:hAnsi="Times New Roman" w:cs="Times New Roman"/>
        </w:rPr>
        <w:t xml:space="preserve"> </w:t>
      </w:r>
      <w:r w:rsidRPr="00F8758F">
        <w:rPr>
          <w:rFonts w:ascii="Times New Roman" w:hAnsi="Times New Roman" w:cs="Times New Roman"/>
        </w:rPr>
        <w:t>from the United States Department of Health and Human</w:t>
      </w:r>
      <w:r w:rsidR="00EF7960" w:rsidRPr="00F8758F">
        <w:rPr>
          <w:rFonts w:ascii="Times New Roman" w:hAnsi="Times New Roman" w:cs="Times New Roman"/>
        </w:rPr>
        <w:t xml:space="preserve"> </w:t>
      </w:r>
      <w:r w:rsidRPr="00F8758F">
        <w:rPr>
          <w:rFonts w:ascii="Times New Roman" w:hAnsi="Times New Roman" w:cs="Times New Roman"/>
        </w:rPr>
        <w:t>Services.</w:t>
      </w:r>
      <w:r w:rsidR="00EF7960" w:rsidRPr="00F8758F">
        <w:rPr>
          <w:rFonts w:ascii="Times New Roman" w:hAnsi="Times New Roman" w:cs="Times New Roman"/>
        </w:rPr>
        <w:t xml:space="preserve"> </w:t>
      </w:r>
      <w:r w:rsidRPr="00F8758F">
        <w:rPr>
          <w:rFonts w:ascii="Times New Roman" w:hAnsi="Times New Roman" w:cs="Times New Roman"/>
        </w:rPr>
        <w:t>Implementation began in 2021 and has been an</w:t>
      </w:r>
      <w:r w:rsidR="00EF7960" w:rsidRPr="00F8758F">
        <w:rPr>
          <w:rFonts w:ascii="Times New Roman" w:hAnsi="Times New Roman" w:cs="Times New Roman"/>
        </w:rPr>
        <w:t xml:space="preserve"> </w:t>
      </w:r>
      <w:r w:rsidRPr="00F8758F">
        <w:rPr>
          <w:rFonts w:ascii="Times New Roman" w:hAnsi="Times New Roman" w:cs="Times New Roman"/>
        </w:rPr>
        <w:t xml:space="preserve">important tool for the </w:t>
      </w:r>
      <w:hyperlink r:id="rId22" w:history="1">
        <w:r w:rsidR="00EF7960" w:rsidRPr="00F8758F">
          <w:rPr>
            <w:rStyle w:val="Hyperlink"/>
            <w:rFonts w:ascii="Times New Roman" w:hAnsi="Times New Roman" w:cs="Times New Roman"/>
          </w:rPr>
          <w:t>Vision for Transformation</w:t>
        </w:r>
      </w:hyperlink>
      <w:r w:rsidR="00EF7960" w:rsidRPr="00F8758F">
        <w:rPr>
          <w:rStyle w:val="markedcontent"/>
          <w:rFonts w:ascii="Times New Roman" w:hAnsi="Times New Roman" w:cs="Times New Roman"/>
        </w:rPr>
        <w:t xml:space="preserve"> and </w:t>
      </w:r>
      <w:r w:rsidR="00863640" w:rsidRPr="00F8758F">
        <w:rPr>
          <w:rStyle w:val="markedcontent"/>
          <w:rFonts w:ascii="Times New Roman" w:hAnsi="Times New Roman" w:cs="Times New Roman"/>
        </w:rPr>
        <w:t xml:space="preserve">addressing </w:t>
      </w:r>
      <w:r w:rsidR="00F8758F" w:rsidRPr="00F8758F">
        <w:rPr>
          <w:rStyle w:val="markedcontent"/>
          <w:rFonts w:ascii="Times New Roman" w:hAnsi="Times New Roman" w:cs="Times New Roman"/>
        </w:rPr>
        <w:t>inequity</w:t>
      </w:r>
      <w:r w:rsidR="00F8758F">
        <w:rPr>
          <w:rStyle w:val="markedcontent"/>
          <w:rFonts w:ascii="Times New Roman" w:hAnsi="Times New Roman" w:cs="Times New Roman"/>
        </w:rPr>
        <w:t xml:space="preserve"> in </w:t>
      </w:r>
      <w:r w:rsidR="00F8758F" w:rsidRPr="00EE7453">
        <w:rPr>
          <w:rStyle w:val="markedcontent"/>
          <w:rFonts w:ascii="Times New Roman" w:hAnsi="Times New Roman" w:cs="Times New Roman"/>
        </w:rPr>
        <w:t>Oregon’s children</w:t>
      </w:r>
      <w:r w:rsidR="00F8758F">
        <w:rPr>
          <w:rStyle w:val="markedcontent"/>
          <w:rFonts w:ascii="Times New Roman" w:hAnsi="Times New Roman" w:cs="Times New Roman"/>
        </w:rPr>
        <w:t xml:space="preserve"> identified as</w:t>
      </w:r>
      <w:r w:rsidR="00F8758F" w:rsidRPr="00EE7453">
        <w:rPr>
          <w:rStyle w:val="markedcontent"/>
          <w:rFonts w:ascii="Times New Roman" w:hAnsi="Times New Roman" w:cs="Times New Roman"/>
        </w:rPr>
        <w:t xml:space="preserve"> American Indian/Alaska Native</w:t>
      </w:r>
      <w:r w:rsidR="00F8758F" w:rsidRPr="00F8758F">
        <w:rPr>
          <w:rStyle w:val="markedcontent"/>
          <w:rFonts w:ascii="Times New Roman" w:hAnsi="Times New Roman" w:cs="Times New Roman"/>
        </w:rPr>
        <w:t>.</w:t>
      </w:r>
    </w:p>
    <w:p w14:paraId="2FAA3465" w14:textId="3042F9D0" w:rsidR="00221A79" w:rsidRDefault="00221A79" w:rsidP="000212C3">
      <w:pPr>
        <w:rPr>
          <w:rStyle w:val="markedcontent"/>
          <w:rFonts w:ascii="Times New Roman" w:hAnsi="Times New Roman" w:cs="Times New Roman"/>
        </w:rPr>
      </w:pPr>
      <w:r>
        <w:rPr>
          <w:rStyle w:val="markedcontent"/>
          <w:rFonts w:ascii="Times New Roman" w:hAnsi="Times New Roman" w:cs="Times New Roman"/>
        </w:rPr>
        <w:t>As part of that work Oregon has been w</w:t>
      </w:r>
      <w:r w:rsidRPr="00221A79">
        <w:rPr>
          <w:rStyle w:val="markedcontent"/>
          <w:rFonts w:ascii="Times New Roman" w:hAnsi="Times New Roman" w:cs="Times New Roman"/>
        </w:rPr>
        <w:t>orking with Oregon’s Tribal Nations to create their</w:t>
      </w:r>
      <w:r w:rsidR="006A76EC">
        <w:rPr>
          <w:rStyle w:val="markedcontent"/>
          <w:rFonts w:ascii="Times New Roman" w:hAnsi="Times New Roman" w:cs="Times New Roman"/>
        </w:rPr>
        <w:t xml:space="preserve"> </w:t>
      </w:r>
      <w:r w:rsidRPr="00221A79">
        <w:rPr>
          <w:rStyle w:val="markedcontent"/>
          <w:rFonts w:ascii="Times New Roman" w:hAnsi="Times New Roman" w:cs="Times New Roman"/>
        </w:rPr>
        <w:t>own Foster Care Prevention Plans.</w:t>
      </w:r>
      <w:r w:rsidR="00A37196">
        <w:rPr>
          <w:rStyle w:val="markedcontent"/>
          <w:rFonts w:ascii="Times New Roman" w:hAnsi="Times New Roman" w:cs="Times New Roman"/>
        </w:rPr>
        <w:t xml:space="preserve"> With a</w:t>
      </w:r>
      <w:r w:rsidR="00A37196" w:rsidRPr="00A37196">
        <w:rPr>
          <w:rStyle w:val="markedcontent"/>
          <w:rFonts w:ascii="Times New Roman" w:hAnsi="Times New Roman" w:cs="Times New Roman"/>
        </w:rPr>
        <w:t xml:space="preserve"> rollout of</w:t>
      </w:r>
      <w:r w:rsidR="00A37196">
        <w:rPr>
          <w:rStyle w:val="markedcontent"/>
          <w:rFonts w:ascii="Times New Roman" w:hAnsi="Times New Roman" w:cs="Times New Roman"/>
        </w:rPr>
        <w:t xml:space="preserve"> </w:t>
      </w:r>
      <w:r w:rsidR="00A37196" w:rsidRPr="00A37196">
        <w:rPr>
          <w:rStyle w:val="markedcontent"/>
          <w:rFonts w:ascii="Times New Roman" w:hAnsi="Times New Roman" w:cs="Times New Roman"/>
        </w:rPr>
        <w:t>Child Welfare demonstration sites</w:t>
      </w:r>
      <w:r w:rsidR="007E152B">
        <w:rPr>
          <w:rStyle w:val="markedcontent"/>
          <w:rFonts w:ascii="Times New Roman" w:hAnsi="Times New Roman" w:cs="Times New Roman"/>
        </w:rPr>
        <w:t xml:space="preserve"> across the state</w:t>
      </w:r>
      <w:r w:rsidR="00A37196">
        <w:rPr>
          <w:rStyle w:val="markedcontent"/>
          <w:rFonts w:ascii="Times New Roman" w:hAnsi="Times New Roman" w:cs="Times New Roman"/>
        </w:rPr>
        <w:t xml:space="preserve"> in</w:t>
      </w:r>
      <w:r w:rsidR="00792624">
        <w:rPr>
          <w:rStyle w:val="markedcontent"/>
          <w:rFonts w:ascii="Times New Roman" w:hAnsi="Times New Roman" w:cs="Times New Roman"/>
        </w:rPr>
        <w:t xml:space="preserve">cluding in March of 2022 </w:t>
      </w:r>
      <w:r w:rsidR="00DB6EE8">
        <w:rPr>
          <w:rStyle w:val="markedcontent"/>
          <w:rFonts w:ascii="Times New Roman" w:hAnsi="Times New Roman" w:cs="Times New Roman"/>
        </w:rPr>
        <w:t xml:space="preserve">of demonstration sites in partnership with the </w:t>
      </w:r>
      <w:r w:rsidR="00A37196" w:rsidRPr="00A37196">
        <w:rPr>
          <w:rStyle w:val="markedcontent"/>
          <w:rFonts w:ascii="Times New Roman" w:hAnsi="Times New Roman" w:cs="Times New Roman"/>
        </w:rPr>
        <w:t>Confederated Tribes of Grand Ronde and Confederated</w:t>
      </w:r>
      <w:r w:rsidR="00A37196">
        <w:rPr>
          <w:rStyle w:val="markedcontent"/>
          <w:rFonts w:ascii="Times New Roman" w:hAnsi="Times New Roman" w:cs="Times New Roman"/>
        </w:rPr>
        <w:t xml:space="preserve"> </w:t>
      </w:r>
      <w:r w:rsidR="00A37196" w:rsidRPr="00A37196">
        <w:rPr>
          <w:rStyle w:val="markedcontent"/>
          <w:rFonts w:ascii="Times New Roman" w:hAnsi="Times New Roman" w:cs="Times New Roman"/>
        </w:rPr>
        <w:t>Tribes of the Umatilla Indian Reservation</w:t>
      </w:r>
      <w:r w:rsidR="00DB6EE8">
        <w:rPr>
          <w:rStyle w:val="markedcontent"/>
          <w:rFonts w:ascii="Times New Roman" w:hAnsi="Times New Roman" w:cs="Times New Roman"/>
        </w:rPr>
        <w:t>.</w:t>
      </w:r>
    </w:p>
    <w:p w14:paraId="7C765DA5" w14:textId="33B3B385" w:rsidR="008E7B95" w:rsidRDefault="00810758" w:rsidP="008E7B95">
      <w:pPr>
        <w:rPr>
          <w:rStyle w:val="markedcontent"/>
          <w:rFonts w:ascii="Times New Roman" w:hAnsi="Times New Roman" w:cs="Times New Roman"/>
        </w:rPr>
      </w:pPr>
      <w:r>
        <w:rPr>
          <w:rStyle w:val="markedcontent"/>
          <w:rFonts w:ascii="Times New Roman" w:hAnsi="Times New Roman" w:cs="Times New Roman"/>
        </w:rPr>
        <w:t xml:space="preserve">There are </w:t>
      </w:r>
      <w:r w:rsidR="006A76EC">
        <w:rPr>
          <w:rStyle w:val="markedcontent"/>
          <w:rFonts w:ascii="Times New Roman" w:hAnsi="Times New Roman" w:cs="Times New Roman"/>
        </w:rPr>
        <w:t xml:space="preserve">some </w:t>
      </w:r>
      <w:r>
        <w:rPr>
          <w:rStyle w:val="markedcontent"/>
          <w:rFonts w:ascii="Times New Roman" w:hAnsi="Times New Roman" w:cs="Times New Roman"/>
        </w:rPr>
        <w:t xml:space="preserve">early examples of </w:t>
      </w:r>
      <w:r w:rsidR="006A76EC">
        <w:rPr>
          <w:rStyle w:val="markedcontent"/>
          <w:rFonts w:ascii="Times New Roman" w:hAnsi="Times New Roman" w:cs="Times New Roman"/>
        </w:rPr>
        <w:t>successful family preservation efforts</w:t>
      </w:r>
      <w:r>
        <w:rPr>
          <w:rStyle w:val="markedcontent"/>
          <w:rFonts w:ascii="Times New Roman" w:hAnsi="Times New Roman" w:cs="Times New Roman"/>
        </w:rPr>
        <w:t xml:space="preserve"> the ODHS Child Welfare Program</w:t>
      </w:r>
      <w:r w:rsidR="009A6269" w:rsidRPr="009A6269">
        <w:rPr>
          <w:rStyle w:val="markedcontent"/>
          <w:rFonts w:ascii="Times New Roman" w:hAnsi="Times New Roman" w:cs="Times New Roman"/>
        </w:rPr>
        <w:t xml:space="preserve"> has</w:t>
      </w:r>
      <w:r>
        <w:rPr>
          <w:rStyle w:val="markedcontent"/>
          <w:rFonts w:ascii="Times New Roman" w:hAnsi="Times New Roman" w:cs="Times New Roman"/>
        </w:rPr>
        <w:t xml:space="preserve"> in partnership w</w:t>
      </w:r>
      <w:r w:rsidR="009A6269" w:rsidRPr="009A6269">
        <w:rPr>
          <w:rStyle w:val="markedcontent"/>
          <w:rFonts w:ascii="Times New Roman" w:hAnsi="Times New Roman" w:cs="Times New Roman"/>
        </w:rPr>
        <w:t xml:space="preserve">ith the Klamath Tribes in Klamath and Lake counties. </w:t>
      </w:r>
      <w:r w:rsidR="00A153B7">
        <w:rPr>
          <w:rStyle w:val="markedcontent"/>
          <w:rFonts w:ascii="Times New Roman" w:hAnsi="Times New Roman" w:cs="Times New Roman"/>
        </w:rPr>
        <w:t xml:space="preserve">These initiatives included a </w:t>
      </w:r>
      <w:r w:rsidR="00A153B7" w:rsidRPr="00A153B7">
        <w:rPr>
          <w:rStyle w:val="markedcontent"/>
          <w:rFonts w:ascii="Times New Roman" w:hAnsi="Times New Roman" w:cs="Times New Roman"/>
        </w:rPr>
        <w:t>Tribal family coach</w:t>
      </w:r>
      <w:r w:rsidR="008C1473">
        <w:rPr>
          <w:rStyle w:val="markedcontent"/>
          <w:rFonts w:ascii="Times New Roman" w:hAnsi="Times New Roman" w:cs="Times New Roman"/>
        </w:rPr>
        <w:t xml:space="preserve">, peer-parent mentors, and </w:t>
      </w:r>
      <w:r w:rsidR="00BB00DD">
        <w:rPr>
          <w:rStyle w:val="markedcontent"/>
          <w:rFonts w:ascii="Times New Roman" w:hAnsi="Times New Roman" w:cs="Times New Roman"/>
        </w:rPr>
        <w:t xml:space="preserve">a Child Welfare Tribal Certifier. </w:t>
      </w:r>
      <w:r w:rsidR="00A153B7" w:rsidRPr="00A153B7">
        <w:rPr>
          <w:rStyle w:val="markedcontent"/>
          <w:rFonts w:ascii="Times New Roman" w:hAnsi="Times New Roman" w:cs="Times New Roman"/>
        </w:rPr>
        <w:t>The Tribal family coach is within the</w:t>
      </w:r>
      <w:r w:rsidR="00A153B7">
        <w:rPr>
          <w:rStyle w:val="markedcontent"/>
          <w:rFonts w:ascii="Times New Roman" w:hAnsi="Times New Roman" w:cs="Times New Roman"/>
        </w:rPr>
        <w:t xml:space="preserve"> </w:t>
      </w:r>
      <w:r w:rsidR="00A153B7" w:rsidRPr="00A153B7">
        <w:rPr>
          <w:rStyle w:val="markedcontent"/>
          <w:rFonts w:ascii="Times New Roman" w:hAnsi="Times New Roman" w:cs="Times New Roman"/>
        </w:rPr>
        <w:t>ODHS Self-Sufficiency Programs and provides preventive services before Child Welfare involvement</w:t>
      </w:r>
      <w:r w:rsidR="00E67611">
        <w:rPr>
          <w:rStyle w:val="markedcontent"/>
          <w:rFonts w:ascii="Times New Roman" w:hAnsi="Times New Roman" w:cs="Times New Roman"/>
        </w:rPr>
        <w:t xml:space="preserve">. </w:t>
      </w:r>
      <w:r w:rsidR="007210E7" w:rsidRPr="008E7B95">
        <w:rPr>
          <w:rStyle w:val="markedcontent"/>
          <w:rFonts w:ascii="Times New Roman" w:hAnsi="Times New Roman" w:cs="Times New Roman"/>
        </w:rPr>
        <w:t xml:space="preserve">The </w:t>
      </w:r>
      <w:r w:rsidR="007210E7">
        <w:rPr>
          <w:rStyle w:val="markedcontent"/>
          <w:rFonts w:ascii="Times New Roman" w:hAnsi="Times New Roman" w:cs="Times New Roman"/>
        </w:rPr>
        <w:t>peer-parent mentors</w:t>
      </w:r>
      <w:r w:rsidR="007210E7" w:rsidRPr="008E7B95">
        <w:rPr>
          <w:rStyle w:val="markedcontent"/>
          <w:rFonts w:ascii="Times New Roman" w:hAnsi="Times New Roman" w:cs="Times New Roman"/>
        </w:rPr>
        <w:t xml:space="preserve"> help families navigate the Self-</w:t>
      </w:r>
      <w:proofErr w:type="spellStart"/>
      <w:r w:rsidR="007210E7" w:rsidRPr="008E7B95">
        <w:rPr>
          <w:rStyle w:val="markedcontent"/>
          <w:rFonts w:ascii="Times New Roman" w:hAnsi="Times New Roman" w:cs="Times New Roman"/>
        </w:rPr>
        <w:t>Sufficency</w:t>
      </w:r>
      <w:proofErr w:type="spellEnd"/>
      <w:r w:rsidR="007210E7" w:rsidRPr="008E7B95">
        <w:rPr>
          <w:rStyle w:val="markedcontent"/>
          <w:rFonts w:ascii="Times New Roman" w:hAnsi="Times New Roman" w:cs="Times New Roman"/>
        </w:rPr>
        <w:t xml:space="preserve"> and Child Welfare systems through the transformations wellness center.</w:t>
      </w:r>
      <w:r w:rsidR="00BE5E66">
        <w:rPr>
          <w:rStyle w:val="markedcontent"/>
          <w:rFonts w:ascii="Times New Roman" w:hAnsi="Times New Roman" w:cs="Times New Roman"/>
        </w:rPr>
        <w:t xml:space="preserve"> </w:t>
      </w:r>
      <w:r w:rsidR="008E7B95">
        <w:rPr>
          <w:rStyle w:val="markedcontent"/>
          <w:rFonts w:ascii="Times New Roman" w:hAnsi="Times New Roman" w:cs="Times New Roman"/>
        </w:rPr>
        <w:t xml:space="preserve">The </w:t>
      </w:r>
      <w:r w:rsidR="008E7B95" w:rsidRPr="00BE5E66">
        <w:rPr>
          <w:rStyle w:val="markedcontent"/>
          <w:rFonts w:ascii="Times New Roman" w:hAnsi="Times New Roman" w:cs="Times New Roman"/>
        </w:rPr>
        <w:t>Child Welfare Tribal certifier position works to r</w:t>
      </w:r>
      <w:r w:rsidR="00BE5E66" w:rsidRPr="00BE5E66">
        <w:rPr>
          <w:rStyle w:val="markedcontent"/>
          <w:rFonts w:ascii="Times New Roman" w:hAnsi="Times New Roman" w:cs="Times New Roman"/>
        </w:rPr>
        <w:t>e</w:t>
      </w:r>
      <w:r w:rsidR="008E7B95" w:rsidRPr="00BE5E66">
        <w:rPr>
          <w:rStyle w:val="markedcontent"/>
          <w:rFonts w:ascii="Times New Roman" w:hAnsi="Times New Roman" w:cs="Times New Roman"/>
        </w:rPr>
        <w:t>certify and retain family and Tribal homes according to the placement preferences of the Tribe.</w:t>
      </w:r>
    </w:p>
    <w:p w14:paraId="79D994AF" w14:textId="3E9D482A" w:rsidR="00BE5E66" w:rsidRDefault="00BE5E66" w:rsidP="008E7B95">
      <w:pPr>
        <w:rPr>
          <w:rStyle w:val="markedcontent"/>
          <w:rFonts w:ascii="Times New Roman" w:hAnsi="Times New Roman" w:cs="Times New Roman"/>
        </w:rPr>
      </w:pPr>
      <w:r>
        <w:rPr>
          <w:rStyle w:val="markedcontent"/>
          <w:rFonts w:ascii="Times New Roman" w:hAnsi="Times New Roman" w:cs="Times New Roman"/>
        </w:rPr>
        <w:t xml:space="preserve">Early data indicates these </w:t>
      </w:r>
      <w:r w:rsidR="00A7101B">
        <w:rPr>
          <w:rStyle w:val="markedcontent"/>
          <w:rFonts w:ascii="Times New Roman" w:hAnsi="Times New Roman" w:cs="Times New Roman"/>
        </w:rPr>
        <w:t xml:space="preserve">may </w:t>
      </w:r>
      <w:r>
        <w:rPr>
          <w:rStyle w:val="markedcontent"/>
          <w:rFonts w:ascii="Times New Roman" w:hAnsi="Times New Roman" w:cs="Times New Roman"/>
        </w:rPr>
        <w:t xml:space="preserve">have been successful efforts as </w:t>
      </w:r>
      <w:r w:rsidR="00EE417A">
        <w:rPr>
          <w:rStyle w:val="markedcontent"/>
          <w:rFonts w:ascii="Times New Roman" w:hAnsi="Times New Roman" w:cs="Times New Roman"/>
        </w:rPr>
        <w:t>t</w:t>
      </w:r>
      <w:r w:rsidR="00EE417A" w:rsidRPr="00EE417A">
        <w:rPr>
          <w:rStyle w:val="markedcontent"/>
          <w:rFonts w:ascii="Times New Roman" w:hAnsi="Times New Roman" w:cs="Times New Roman"/>
        </w:rPr>
        <w:t>he number of Klamath Tribal children</w:t>
      </w:r>
      <w:r w:rsidR="00EE417A" w:rsidRPr="00EE417A">
        <w:rPr>
          <w:rStyle w:val="markedcontent"/>
          <w:rFonts w:ascii="Times New Roman" w:hAnsi="Times New Roman" w:cs="Times New Roman"/>
        </w:rPr>
        <w:br/>
        <w:t>with open child welfare cases decreased from 54 in 2017</w:t>
      </w:r>
      <w:r w:rsidR="00EE417A">
        <w:rPr>
          <w:rStyle w:val="markedcontent"/>
          <w:rFonts w:ascii="Times New Roman" w:hAnsi="Times New Roman" w:cs="Times New Roman"/>
        </w:rPr>
        <w:t xml:space="preserve"> </w:t>
      </w:r>
      <w:r w:rsidR="00EE417A" w:rsidRPr="00EE417A">
        <w:rPr>
          <w:rStyle w:val="markedcontent"/>
          <w:rFonts w:ascii="Times New Roman" w:hAnsi="Times New Roman" w:cs="Times New Roman"/>
        </w:rPr>
        <w:t>to 22 in 2021</w:t>
      </w:r>
      <w:r w:rsidR="00A7101B">
        <w:rPr>
          <w:rStyle w:val="markedcontent"/>
          <w:rFonts w:ascii="Times New Roman" w:hAnsi="Times New Roman" w:cs="Times New Roman"/>
        </w:rPr>
        <w:t xml:space="preserve">. </w:t>
      </w:r>
    </w:p>
    <w:p w14:paraId="3C85C3A9" w14:textId="63F378CD" w:rsidR="00E67611" w:rsidRDefault="00E67611" w:rsidP="000212C3">
      <w:pPr>
        <w:rPr>
          <w:rStyle w:val="markedcontent"/>
          <w:rFonts w:ascii="Times New Roman" w:hAnsi="Times New Roman" w:cs="Times New Roman"/>
        </w:rPr>
      </w:pPr>
    </w:p>
    <w:p w14:paraId="39158F5B" w14:textId="5A301EE9" w:rsidR="003E05B5" w:rsidRPr="004A5841" w:rsidRDefault="003E05B5">
      <w:pPr>
        <w:rPr>
          <w:rFonts w:ascii="Times New Roman" w:hAnsi="Times New Roman" w:cs="Times New Roman"/>
        </w:rPr>
      </w:pPr>
    </w:p>
    <w:sectPr w:rsidR="003E05B5" w:rsidRPr="004A58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9005" w14:textId="77777777" w:rsidR="007322B1" w:rsidRDefault="007322B1" w:rsidP="007322B1">
      <w:pPr>
        <w:spacing w:after="0" w:line="240" w:lineRule="auto"/>
      </w:pPr>
      <w:r>
        <w:separator/>
      </w:r>
    </w:p>
  </w:endnote>
  <w:endnote w:type="continuationSeparator" w:id="0">
    <w:p w14:paraId="68AE531B" w14:textId="77777777" w:rsidR="007322B1" w:rsidRDefault="007322B1" w:rsidP="0073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A359" w14:textId="77777777" w:rsidR="007322B1" w:rsidRDefault="007322B1" w:rsidP="007322B1">
      <w:pPr>
        <w:spacing w:after="0" w:line="240" w:lineRule="auto"/>
      </w:pPr>
      <w:r>
        <w:separator/>
      </w:r>
    </w:p>
  </w:footnote>
  <w:footnote w:type="continuationSeparator" w:id="0">
    <w:p w14:paraId="6167D75E" w14:textId="77777777" w:rsidR="007322B1" w:rsidRDefault="007322B1" w:rsidP="007322B1">
      <w:pPr>
        <w:spacing w:after="0" w:line="240" w:lineRule="auto"/>
      </w:pPr>
      <w:r>
        <w:continuationSeparator/>
      </w:r>
    </w:p>
  </w:footnote>
  <w:footnote w:id="1">
    <w:p w14:paraId="610D2E68" w14:textId="214E088E" w:rsidR="007322B1" w:rsidRPr="00EE7453" w:rsidRDefault="007322B1">
      <w:pPr>
        <w:pStyle w:val="FootnoteText"/>
        <w:rPr>
          <w:rFonts w:ascii="Times New Roman" w:hAnsi="Times New Roman" w:cs="Times New Roman"/>
          <w:sz w:val="18"/>
          <w:szCs w:val="18"/>
        </w:rPr>
      </w:pPr>
      <w:r w:rsidRPr="00EE7453">
        <w:rPr>
          <w:rStyle w:val="FootnoteReference"/>
          <w:rFonts w:ascii="Times New Roman" w:hAnsi="Times New Roman" w:cs="Times New Roman"/>
          <w:sz w:val="18"/>
          <w:szCs w:val="18"/>
        </w:rPr>
        <w:footnoteRef/>
      </w:r>
      <w:r w:rsidRPr="00EE7453">
        <w:rPr>
          <w:rFonts w:ascii="Times New Roman" w:hAnsi="Times New Roman" w:cs="Times New Roman"/>
          <w:sz w:val="18"/>
          <w:szCs w:val="18"/>
        </w:rPr>
        <w:t xml:space="preserve"> National Indian Child Welfare Association. 2016. “About ICWA» NICWA.” NICWA. 2016. </w:t>
      </w:r>
      <w:r w:rsidR="00074072" w:rsidRPr="00EE7453">
        <w:rPr>
          <w:rFonts w:ascii="Times New Roman" w:hAnsi="Times New Roman" w:cs="Times New Roman"/>
          <w:sz w:val="18"/>
          <w:szCs w:val="18"/>
        </w:rPr>
        <w:t xml:space="preserve">Accessed April 13, 2023. </w:t>
      </w:r>
      <w:r w:rsidRPr="00EE7453">
        <w:rPr>
          <w:rFonts w:ascii="Times New Roman" w:hAnsi="Times New Roman" w:cs="Times New Roman"/>
          <w:sz w:val="18"/>
          <w:szCs w:val="18"/>
        </w:rPr>
        <w:t>https://www.nicwa.org/about-icwa/.</w:t>
      </w:r>
    </w:p>
  </w:footnote>
  <w:footnote w:id="2">
    <w:p w14:paraId="30F374CB" w14:textId="4CF655FF" w:rsidR="003911C2" w:rsidRPr="00EE7453" w:rsidRDefault="003911C2" w:rsidP="003911C2">
      <w:pPr>
        <w:pStyle w:val="FootnoteText"/>
        <w:rPr>
          <w:rFonts w:ascii="Times New Roman" w:hAnsi="Times New Roman" w:cs="Times New Roman"/>
          <w:sz w:val="18"/>
          <w:szCs w:val="18"/>
        </w:rPr>
      </w:pPr>
      <w:r w:rsidRPr="00EE7453">
        <w:rPr>
          <w:rStyle w:val="FootnoteReference"/>
          <w:rFonts w:ascii="Times New Roman" w:hAnsi="Times New Roman" w:cs="Times New Roman"/>
          <w:sz w:val="18"/>
          <w:szCs w:val="18"/>
        </w:rPr>
        <w:footnoteRef/>
      </w:r>
      <w:r w:rsidRPr="00EE7453">
        <w:rPr>
          <w:rFonts w:ascii="Times New Roman" w:hAnsi="Times New Roman" w:cs="Times New Roman"/>
          <w:sz w:val="18"/>
          <w:szCs w:val="18"/>
        </w:rPr>
        <w:t xml:space="preserve"> </w:t>
      </w:r>
      <w:r w:rsidR="006A54C2">
        <w:rPr>
          <w:rFonts w:ascii="Times New Roman" w:hAnsi="Times New Roman" w:cs="Times New Roman"/>
          <w:sz w:val="18"/>
          <w:szCs w:val="18"/>
        </w:rPr>
        <w:t xml:space="preserve">Oregon Department of Human Services </w:t>
      </w:r>
      <w:r w:rsidRPr="00EE7453">
        <w:rPr>
          <w:rFonts w:ascii="Times New Roman" w:hAnsi="Times New Roman" w:cs="Times New Roman"/>
          <w:sz w:val="18"/>
          <w:szCs w:val="18"/>
        </w:rPr>
        <w:t>“</w:t>
      </w:r>
      <w:r w:rsidR="002B7505">
        <w:rPr>
          <w:rFonts w:ascii="Times New Roman" w:hAnsi="Times New Roman" w:cs="Times New Roman"/>
          <w:sz w:val="18"/>
          <w:szCs w:val="18"/>
        </w:rPr>
        <w:t xml:space="preserve">2021 </w:t>
      </w:r>
      <w:r w:rsidR="00074072">
        <w:rPr>
          <w:rFonts w:ascii="Times New Roman" w:hAnsi="Times New Roman" w:cs="Times New Roman"/>
          <w:sz w:val="18"/>
          <w:szCs w:val="18"/>
        </w:rPr>
        <w:t>Child Welfare Data Book</w:t>
      </w:r>
      <w:r w:rsidRPr="00EE7453">
        <w:rPr>
          <w:rFonts w:ascii="Times New Roman" w:hAnsi="Times New Roman" w:cs="Times New Roman"/>
          <w:sz w:val="18"/>
          <w:szCs w:val="18"/>
        </w:rPr>
        <w:t xml:space="preserve">.” 2022. </w:t>
      </w:r>
      <w:r w:rsidR="00074072" w:rsidRPr="00EE7453">
        <w:rPr>
          <w:rFonts w:ascii="Times New Roman" w:hAnsi="Times New Roman" w:cs="Times New Roman"/>
          <w:sz w:val="18"/>
          <w:szCs w:val="18"/>
        </w:rPr>
        <w:t xml:space="preserve">Accessed April 13, 2023. </w:t>
      </w:r>
      <w:r w:rsidRPr="00EE7453">
        <w:rPr>
          <w:rFonts w:ascii="Times New Roman" w:hAnsi="Times New Roman" w:cs="Times New Roman"/>
          <w:sz w:val="18"/>
          <w:szCs w:val="18"/>
        </w:rPr>
        <w:t>https://www.oregon.gov/dhs/CHILDREN/CHILD-ABUSE/Documents/2021-cw-data-book.pdf.</w:t>
      </w:r>
    </w:p>
  </w:footnote>
  <w:footnote w:id="3">
    <w:p w14:paraId="53A362B8" w14:textId="3B9D6711" w:rsidR="003D1AF1" w:rsidRPr="00EE7453" w:rsidRDefault="003D1AF1">
      <w:pPr>
        <w:pStyle w:val="FootnoteText"/>
        <w:rPr>
          <w:rFonts w:ascii="Times New Roman" w:hAnsi="Times New Roman" w:cs="Times New Roman"/>
          <w:sz w:val="18"/>
          <w:szCs w:val="18"/>
        </w:rPr>
      </w:pPr>
      <w:r w:rsidRPr="00EE7453">
        <w:rPr>
          <w:rStyle w:val="FootnoteReference"/>
          <w:rFonts w:ascii="Times New Roman" w:hAnsi="Times New Roman" w:cs="Times New Roman"/>
          <w:sz w:val="18"/>
          <w:szCs w:val="18"/>
        </w:rPr>
        <w:footnoteRef/>
      </w:r>
      <w:r w:rsidRPr="00EE7453">
        <w:rPr>
          <w:rFonts w:ascii="Times New Roman" w:hAnsi="Times New Roman" w:cs="Times New Roman"/>
          <w:sz w:val="18"/>
          <w:szCs w:val="18"/>
        </w:rPr>
        <w:t xml:space="preserve"> </w:t>
      </w:r>
      <w:r w:rsidR="001B2547" w:rsidRPr="00EE7453">
        <w:rPr>
          <w:rFonts w:ascii="Times New Roman" w:hAnsi="Times New Roman" w:cs="Times New Roman"/>
          <w:sz w:val="18"/>
          <w:szCs w:val="18"/>
        </w:rPr>
        <w:t>Oregon State Legislature</w:t>
      </w:r>
      <w:r w:rsidRPr="00EE7453">
        <w:rPr>
          <w:rFonts w:ascii="Times New Roman" w:hAnsi="Times New Roman" w:cs="Times New Roman"/>
          <w:sz w:val="18"/>
          <w:szCs w:val="18"/>
        </w:rPr>
        <w:t>. “HB 4214 a STAFF MEASURE SUMMARY Joint Committee on the First Special Session of 2020.” Accessed April 13, 2023. https://olis.oregonlegislature.gov/liz/2020S1/Downloads/MeasureAnalysisDocument/53967.</w:t>
      </w:r>
    </w:p>
  </w:footnote>
  <w:footnote w:id="4">
    <w:p w14:paraId="15827C04" w14:textId="4AF005EA" w:rsidR="001252DD" w:rsidRDefault="001252DD">
      <w:pPr>
        <w:pStyle w:val="FootnoteText"/>
      </w:pPr>
      <w:r>
        <w:rPr>
          <w:rStyle w:val="FootnoteReference"/>
        </w:rPr>
        <w:footnoteRef/>
      </w:r>
      <w:r>
        <w:t xml:space="preserve"> </w:t>
      </w:r>
      <w:r w:rsidR="00F864C8">
        <w:rPr>
          <w:rFonts w:ascii="Times New Roman" w:hAnsi="Times New Roman" w:cs="Times New Roman"/>
          <w:sz w:val="18"/>
          <w:szCs w:val="18"/>
        </w:rPr>
        <w:t xml:space="preserve">Oregon Department of Human Services </w:t>
      </w:r>
      <w:r w:rsidR="00F864C8" w:rsidRPr="004810D2">
        <w:rPr>
          <w:rFonts w:ascii="Times New Roman" w:hAnsi="Times New Roman" w:cs="Times New Roman"/>
          <w:sz w:val="18"/>
          <w:szCs w:val="18"/>
        </w:rPr>
        <w:t>“</w:t>
      </w:r>
      <w:r w:rsidR="004810D2" w:rsidRPr="004810D2">
        <w:rPr>
          <w:rFonts w:ascii="Times New Roman" w:hAnsi="Times New Roman" w:cs="Times New Roman"/>
          <w:sz w:val="18"/>
          <w:szCs w:val="18"/>
        </w:rPr>
        <w:t>HB 4214 and SB 562</w:t>
      </w:r>
      <w:r w:rsidR="004810D2">
        <w:rPr>
          <w:rFonts w:ascii="Times New Roman" w:hAnsi="Times New Roman" w:cs="Times New Roman"/>
          <w:sz w:val="18"/>
          <w:szCs w:val="18"/>
        </w:rPr>
        <w:t xml:space="preserve"> </w:t>
      </w:r>
      <w:r w:rsidR="004810D2" w:rsidRPr="004810D2">
        <w:rPr>
          <w:rFonts w:ascii="Times New Roman" w:hAnsi="Times New Roman" w:cs="Times New Roman"/>
          <w:sz w:val="18"/>
          <w:szCs w:val="18"/>
        </w:rPr>
        <w:t>(ORICWA) Report to the Interim Committees of the Legislative Assembly</w:t>
      </w:r>
      <w:r w:rsidR="00F864C8" w:rsidRPr="004810D2">
        <w:rPr>
          <w:rFonts w:ascii="Times New Roman" w:hAnsi="Times New Roman" w:cs="Times New Roman"/>
          <w:sz w:val="18"/>
          <w:szCs w:val="18"/>
        </w:rPr>
        <w:t xml:space="preserve">.” n.d. </w:t>
      </w:r>
      <w:r w:rsidR="004810D2" w:rsidRPr="004810D2">
        <w:rPr>
          <w:rFonts w:ascii="Times New Roman" w:hAnsi="Times New Roman" w:cs="Times New Roman"/>
          <w:sz w:val="18"/>
          <w:szCs w:val="18"/>
        </w:rPr>
        <w:t>w</w:t>
      </w:r>
      <w:r w:rsidR="00F864C8" w:rsidRPr="004810D2">
        <w:rPr>
          <w:rFonts w:ascii="Times New Roman" w:hAnsi="Times New Roman" w:cs="Times New Roman"/>
          <w:sz w:val="18"/>
          <w:szCs w:val="18"/>
        </w:rPr>
        <w:t>ww.oregon.gov. Accessed April 1</w:t>
      </w:r>
      <w:r w:rsidR="005E28B7">
        <w:rPr>
          <w:rFonts w:ascii="Times New Roman" w:hAnsi="Times New Roman" w:cs="Times New Roman"/>
          <w:sz w:val="18"/>
          <w:szCs w:val="18"/>
        </w:rPr>
        <w:t>4</w:t>
      </w:r>
      <w:r w:rsidR="00F864C8" w:rsidRPr="004810D2">
        <w:rPr>
          <w:rFonts w:ascii="Times New Roman" w:hAnsi="Times New Roman" w:cs="Times New Roman"/>
          <w:sz w:val="18"/>
          <w:szCs w:val="18"/>
        </w:rPr>
        <w:t>, 2023.</w:t>
      </w:r>
      <w:r w:rsidR="005E28B7">
        <w:rPr>
          <w:rFonts w:ascii="Times New Roman" w:hAnsi="Times New Roman" w:cs="Times New Roman"/>
          <w:sz w:val="18"/>
          <w:szCs w:val="18"/>
        </w:rPr>
        <w:t xml:space="preserve"> h</w:t>
      </w:r>
      <w:r w:rsidR="00F864C8" w:rsidRPr="004810D2">
        <w:rPr>
          <w:rFonts w:ascii="Times New Roman" w:hAnsi="Times New Roman" w:cs="Times New Roman"/>
          <w:sz w:val="18"/>
          <w:szCs w:val="18"/>
        </w:rPr>
        <w:t>ttps://www.oregon.gov/dhs/ABOUTDHS/LegislativeInformation/ODHS%20OJD%20HB%204214%20and%20SB%20562%20ORICWA%20Report%20September%202022.pdf.</w:t>
      </w:r>
    </w:p>
  </w:footnote>
  <w:footnote w:id="5">
    <w:p w14:paraId="2E7152E4" w14:textId="77777777" w:rsidR="000725EB" w:rsidRDefault="000725EB" w:rsidP="000725EB">
      <w:pPr>
        <w:pStyle w:val="FootnoteText"/>
      </w:pPr>
      <w:r>
        <w:rPr>
          <w:rStyle w:val="FootnoteReference"/>
        </w:rPr>
        <w:footnoteRef/>
      </w:r>
      <w:r>
        <w:t xml:space="preserve"> “State of Oregon: Oregon Department of Human Services - </w:t>
      </w:r>
      <w:r w:rsidRPr="00F901E7">
        <w:t>ICWA Compliance Review Report &amp;</w:t>
      </w:r>
      <w:r w:rsidRPr="00F901E7">
        <w:br/>
        <w:t>Cost Estimation</w:t>
      </w:r>
      <w:r>
        <w:t>” n.d. www.oregon.gov. Accessed April 13, 2023. https://www.oregon.gov/dhs/CHILDREN/Documents/27%20-%20ICWAComplianceReport_5.12.20.pdf.</w:t>
      </w:r>
    </w:p>
  </w:footnote>
  <w:footnote w:id="6">
    <w:p w14:paraId="6F72FEE4" w14:textId="6E0915A1" w:rsidR="00F50FB8" w:rsidRDefault="00F50FB8">
      <w:pPr>
        <w:pStyle w:val="FootnoteText"/>
      </w:pPr>
      <w:r>
        <w:rPr>
          <w:rStyle w:val="FootnoteReference"/>
        </w:rPr>
        <w:footnoteRef/>
      </w:r>
      <w:r>
        <w:t xml:space="preserve"> </w:t>
      </w:r>
      <w:r>
        <w:rPr>
          <w:rFonts w:ascii="Times New Roman" w:hAnsi="Times New Roman" w:cs="Times New Roman"/>
          <w:sz w:val="18"/>
          <w:szCs w:val="18"/>
        </w:rPr>
        <w:t xml:space="preserve">Oregon Department of Human Services </w:t>
      </w:r>
      <w:r w:rsidRPr="004810D2">
        <w:rPr>
          <w:rFonts w:ascii="Times New Roman" w:hAnsi="Times New Roman" w:cs="Times New Roman"/>
          <w:sz w:val="18"/>
          <w:szCs w:val="18"/>
        </w:rPr>
        <w:t>“HB 4214 and SB 562</w:t>
      </w:r>
      <w:r>
        <w:rPr>
          <w:rFonts w:ascii="Times New Roman" w:hAnsi="Times New Roman" w:cs="Times New Roman"/>
          <w:sz w:val="18"/>
          <w:szCs w:val="18"/>
        </w:rPr>
        <w:t xml:space="preserve"> </w:t>
      </w:r>
      <w:r w:rsidRPr="004810D2">
        <w:rPr>
          <w:rFonts w:ascii="Times New Roman" w:hAnsi="Times New Roman" w:cs="Times New Roman"/>
          <w:sz w:val="18"/>
          <w:szCs w:val="18"/>
        </w:rPr>
        <w:t>(ORICWA) Report to the Interim Committees of the Legislative Assembly.” n.d. www.oregon.gov. Accessed April 1</w:t>
      </w:r>
      <w:r>
        <w:rPr>
          <w:rFonts w:ascii="Times New Roman" w:hAnsi="Times New Roman" w:cs="Times New Roman"/>
          <w:sz w:val="18"/>
          <w:szCs w:val="18"/>
        </w:rPr>
        <w:t>4</w:t>
      </w:r>
      <w:r w:rsidRPr="004810D2">
        <w:rPr>
          <w:rFonts w:ascii="Times New Roman" w:hAnsi="Times New Roman" w:cs="Times New Roman"/>
          <w:sz w:val="18"/>
          <w:szCs w:val="18"/>
        </w:rPr>
        <w:t>, 2023.</w:t>
      </w:r>
      <w:r>
        <w:rPr>
          <w:rFonts w:ascii="Times New Roman" w:hAnsi="Times New Roman" w:cs="Times New Roman"/>
          <w:sz w:val="18"/>
          <w:szCs w:val="18"/>
        </w:rPr>
        <w:t xml:space="preserve"> h</w:t>
      </w:r>
      <w:r w:rsidRPr="004810D2">
        <w:rPr>
          <w:rFonts w:ascii="Times New Roman" w:hAnsi="Times New Roman" w:cs="Times New Roman"/>
          <w:sz w:val="18"/>
          <w:szCs w:val="18"/>
        </w:rPr>
        <w:t>ttps://www.oregon.gov/dhs/ABOUTDHS/LegislativeInformation/ODHS%20OJD%20HB%204214%20and%20SB%20562%20ORICWA%20Report%20September%202022.pdf.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F12"/>
    <w:multiLevelType w:val="hybridMultilevel"/>
    <w:tmpl w:val="49E083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80D96"/>
    <w:multiLevelType w:val="hybridMultilevel"/>
    <w:tmpl w:val="C074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52C7F"/>
    <w:multiLevelType w:val="hybridMultilevel"/>
    <w:tmpl w:val="5C744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46C95"/>
    <w:multiLevelType w:val="hybridMultilevel"/>
    <w:tmpl w:val="07BCF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F2"/>
    <w:rsid w:val="0000154B"/>
    <w:rsid w:val="000212C3"/>
    <w:rsid w:val="00033739"/>
    <w:rsid w:val="00046ECB"/>
    <w:rsid w:val="00070AFD"/>
    <w:rsid w:val="000725EB"/>
    <w:rsid w:val="00074072"/>
    <w:rsid w:val="000855A4"/>
    <w:rsid w:val="00086590"/>
    <w:rsid w:val="000A1B21"/>
    <w:rsid w:val="000D7984"/>
    <w:rsid w:val="000F7C3B"/>
    <w:rsid w:val="0010172D"/>
    <w:rsid w:val="0010541C"/>
    <w:rsid w:val="001252DD"/>
    <w:rsid w:val="00130988"/>
    <w:rsid w:val="00146BC0"/>
    <w:rsid w:val="001528B2"/>
    <w:rsid w:val="00166DBA"/>
    <w:rsid w:val="0018045B"/>
    <w:rsid w:val="00194EBF"/>
    <w:rsid w:val="001958CA"/>
    <w:rsid w:val="001B0FBD"/>
    <w:rsid w:val="001B2547"/>
    <w:rsid w:val="001B71B3"/>
    <w:rsid w:val="001F356B"/>
    <w:rsid w:val="001F6481"/>
    <w:rsid w:val="00212CA5"/>
    <w:rsid w:val="002165A9"/>
    <w:rsid w:val="00221A79"/>
    <w:rsid w:val="00222C48"/>
    <w:rsid w:val="00226592"/>
    <w:rsid w:val="00233328"/>
    <w:rsid w:val="002A7913"/>
    <w:rsid w:val="002B7505"/>
    <w:rsid w:val="002C3532"/>
    <w:rsid w:val="002D0308"/>
    <w:rsid w:val="002D22F1"/>
    <w:rsid w:val="002D7A92"/>
    <w:rsid w:val="002E574D"/>
    <w:rsid w:val="003029B4"/>
    <w:rsid w:val="00314F25"/>
    <w:rsid w:val="00315C4F"/>
    <w:rsid w:val="00325F53"/>
    <w:rsid w:val="003436F9"/>
    <w:rsid w:val="003534AB"/>
    <w:rsid w:val="00361A8E"/>
    <w:rsid w:val="00364F94"/>
    <w:rsid w:val="00373038"/>
    <w:rsid w:val="00380B16"/>
    <w:rsid w:val="003911C2"/>
    <w:rsid w:val="003A7127"/>
    <w:rsid w:val="003C67CB"/>
    <w:rsid w:val="003D1AF1"/>
    <w:rsid w:val="003D2040"/>
    <w:rsid w:val="003D52D0"/>
    <w:rsid w:val="003E05B5"/>
    <w:rsid w:val="003E30A1"/>
    <w:rsid w:val="0041056D"/>
    <w:rsid w:val="00421829"/>
    <w:rsid w:val="004267BF"/>
    <w:rsid w:val="00443EF1"/>
    <w:rsid w:val="004449E5"/>
    <w:rsid w:val="00446655"/>
    <w:rsid w:val="0045135F"/>
    <w:rsid w:val="004810D2"/>
    <w:rsid w:val="004875CB"/>
    <w:rsid w:val="004A5841"/>
    <w:rsid w:val="004B2DD6"/>
    <w:rsid w:val="004C18BB"/>
    <w:rsid w:val="004D6D0E"/>
    <w:rsid w:val="004E3551"/>
    <w:rsid w:val="004E3C53"/>
    <w:rsid w:val="004F287D"/>
    <w:rsid w:val="004F364D"/>
    <w:rsid w:val="005116A9"/>
    <w:rsid w:val="00513346"/>
    <w:rsid w:val="005153EA"/>
    <w:rsid w:val="005276F7"/>
    <w:rsid w:val="00527D4D"/>
    <w:rsid w:val="00527E78"/>
    <w:rsid w:val="005352D0"/>
    <w:rsid w:val="00541B5A"/>
    <w:rsid w:val="0057104D"/>
    <w:rsid w:val="00577280"/>
    <w:rsid w:val="00583968"/>
    <w:rsid w:val="0058619A"/>
    <w:rsid w:val="005877C2"/>
    <w:rsid w:val="005953F6"/>
    <w:rsid w:val="005C091B"/>
    <w:rsid w:val="005C0B2E"/>
    <w:rsid w:val="005E28B7"/>
    <w:rsid w:val="00625B3B"/>
    <w:rsid w:val="00631DC2"/>
    <w:rsid w:val="00634A8F"/>
    <w:rsid w:val="00651362"/>
    <w:rsid w:val="006576B0"/>
    <w:rsid w:val="006A16AC"/>
    <w:rsid w:val="006A4A76"/>
    <w:rsid w:val="006A54C2"/>
    <w:rsid w:val="006A76EC"/>
    <w:rsid w:val="006B2245"/>
    <w:rsid w:val="006D023F"/>
    <w:rsid w:val="007055B5"/>
    <w:rsid w:val="0070667A"/>
    <w:rsid w:val="007202B8"/>
    <w:rsid w:val="007210E7"/>
    <w:rsid w:val="007322B1"/>
    <w:rsid w:val="0074365B"/>
    <w:rsid w:val="0077599C"/>
    <w:rsid w:val="00790368"/>
    <w:rsid w:val="00792624"/>
    <w:rsid w:val="007A47A9"/>
    <w:rsid w:val="007C2962"/>
    <w:rsid w:val="007D1CFA"/>
    <w:rsid w:val="007E152B"/>
    <w:rsid w:val="007E5C28"/>
    <w:rsid w:val="007F2AF2"/>
    <w:rsid w:val="008008E9"/>
    <w:rsid w:val="00810758"/>
    <w:rsid w:val="0083419C"/>
    <w:rsid w:val="008429C2"/>
    <w:rsid w:val="0085016C"/>
    <w:rsid w:val="00850281"/>
    <w:rsid w:val="00852675"/>
    <w:rsid w:val="008554E7"/>
    <w:rsid w:val="008578FD"/>
    <w:rsid w:val="00863640"/>
    <w:rsid w:val="00863E5F"/>
    <w:rsid w:val="0087265E"/>
    <w:rsid w:val="00880FFE"/>
    <w:rsid w:val="008951BA"/>
    <w:rsid w:val="008A20B4"/>
    <w:rsid w:val="008A47AD"/>
    <w:rsid w:val="008B4A22"/>
    <w:rsid w:val="008C1473"/>
    <w:rsid w:val="008C4156"/>
    <w:rsid w:val="008C5E54"/>
    <w:rsid w:val="008C7006"/>
    <w:rsid w:val="008C78F0"/>
    <w:rsid w:val="008E68B0"/>
    <w:rsid w:val="008E7B95"/>
    <w:rsid w:val="0096425D"/>
    <w:rsid w:val="009969B7"/>
    <w:rsid w:val="009A00FC"/>
    <w:rsid w:val="009A0E12"/>
    <w:rsid w:val="009A6269"/>
    <w:rsid w:val="009C6758"/>
    <w:rsid w:val="009E09C6"/>
    <w:rsid w:val="009E6695"/>
    <w:rsid w:val="00A13994"/>
    <w:rsid w:val="00A153B7"/>
    <w:rsid w:val="00A3036C"/>
    <w:rsid w:val="00A37196"/>
    <w:rsid w:val="00A471E1"/>
    <w:rsid w:val="00A54C98"/>
    <w:rsid w:val="00A55E86"/>
    <w:rsid w:val="00A62EB2"/>
    <w:rsid w:val="00A7101B"/>
    <w:rsid w:val="00A77560"/>
    <w:rsid w:val="00A90D17"/>
    <w:rsid w:val="00AA1DC1"/>
    <w:rsid w:val="00AB50D6"/>
    <w:rsid w:val="00AC3206"/>
    <w:rsid w:val="00B00362"/>
    <w:rsid w:val="00B64382"/>
    <w:rsid w:val="00B802E1"/>
    <w:rsid w:val="00BB00DD"/>
    <w:rsid w:val="00BC3D4F"/>
    <w:rsid w:val="00BE5E66"/>
    <w:rsid w:val="00C238D3"/>
    <w:rsid w:val="00C2431A"/>
    <w:rsid w:val="00C34081"/>
    <w:rsid w:val="00C40948"/>
    <w:rsid w:val="00C562A4"/>
    <w:rsid w:val="00C5754D"/>
    <w:rsid w:val="00C72BCE"/>
    <w:rsid w:val="00C81776"/>
    <w:rsid w:val="00CA32FC"/>
    <w:rsid w:val="00CC6AA2"/>
    <w:rsid w:val="00CC71BC"/>
    <w:rsid w:val="00D00C19"/>
    <w:rsid w:val="00D10336"/>
    <w:rsid w:val="00D15820"/>
    <w:rsid w:val="00D61F51"/>
    <w:rsid w:val="00D7164E"/>
    <w:rsid w:val="00D76944"/>
    <w:rsid w:val="00D83ADB"/>
    <w:rsid w:val="00D84704"/>
    <w:rsid w:val="00D84C1D"/>
    <w:rsid w:val="00D84DA0"/>
    <w:rsid w:val="00DB0183"/>
    <w:rsid w:val="00DB6EE8"/>
    <w:rsid w:val="00DE2C2F"/>
    <w:rsid w:val="00DF61A3"/>
    <w:rsid w:val="00E039BF"/>
    <w:rsid w:val="00E30497"/>
    <w:rsid w:val="00E35E2E"/>
    <w:rsid w:val="00E562E8"/>
    <w:rsid w:val="00E67611"/>
    <w:rsid w:val="00E7471F"/>
    <w:rsid w:val="00EA7E34"/>
    <w:rsid w:val="00EA7E9C"/>
    <w:rsid w:val="00EB0D32"/>
    <w:rsid w:val="00EE417A"/>
    <w:rsid w:val="00EE7453"/>
    <w:rsid w:val="00EF5843"/>
    <w:rsid w:val="00EF7960"/>
    <w:rsid w:val="00F0062E"/>
    <w:rsid w:val="00F07180"/>
    <w:rsid w:val="00F13044"/>
    <w:rsid w:val="00F239A6"/>
    <w:rsid w:val="00F3433D"/>
    <w:rsid w:val="00F50FB8"/>
    <w:rsid w:val="00F7502C"/>
    <w:rsid w:val="00F864C8"/>
    <w:rsid w:val="00F8758F"/>
    <w:rsid w:val="00F901E7"/>
    <w:rsid w:val="00F90B89"/>
    <w:rsid w:val="00FE7CE6"/>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97C6"/>
  <w15:chartTrackingRefBased/>
  <w15:docId w15:val="{0148A608-1115-4A3F-AC6B-2FAB3334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F2AF2"/>
  </w:style>
  <w:style w:type="character" w:styleId="Hyperlink">
    <w:name w:val="Hyperlink"/>
    <w:basedOn w:val="DefaultParagraphFont"/>
    <w:uiPriority w:val="99"/>
    <w:unhideWhenUsed/>
    <w:rsid w:val="007F2AF2"/>
    <w:rPr>
      <w:color w:val="0563C1" w:themeColor="hyperlink"/>
      <w:u w:val="single"/>
    </w:rPr>
  </w:style>
  <w:style w:type="character" w:styleId="UnresolvedMention">
    <w:name w:val="Unresolved Mention"/>
    <w:basedOn w:val="DefaultParagraphFont"/>
    <w:uiPriority w:val="99"/>
    <w:semiHidden/>
    <w:unhideWhenUsed/>
    <w:rsid w:val="007F2AF2"/>
    <w:rPr>
      <w:color w:val="605E5C"/>
      <w:shd w:val="clear" w:color="auto" w:fill="E1DFDD"/>
    </w:rPr>
  </w:style>
  <w:style w:type="paragraph" w:styleId="FootnoteText">
    <w:name w:val="footnote text"/>
    <w:basedOn w:val="Normal"/>
    <w:link w:val="FootnoteTextChar"/>
    <w:uiPriority w:val="99"/>
    <w:semiHidden/>
    <w:unhideWhenUsed/>
    <w:rsid w:val="007322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2B1"/>
    <w:rPr>
      <w:sz w:val="20"/>
      <w:szCs w:val="20"/>
    </w:rPr>
  </w:style>
  <w:style w:type="character" w:styleId="FootnoteReference">
    <w:name w:val="footnote reference"/>
    <w:basedOn w:val="DefaultParagraphFont"/>
    <w:uiPriority w:val="99"/>
    <w:semiHidden/>
    <w:unhideWhenUsed/>
    <w:rsid w:val="007322B1"/>
    <w:rPr>
      <w:vertAlign w:val="superscript"/>
    </w:rPr>
  </w:style>
  <w:style w:type="paragraph" w:styleId="ListParagraph">
    <w:name w:val="List Paragraph"/>
    <w:basedOn w:val="Normal"/>
    <w:uiPriority w:val="34"/>
    <w:qFormat/>
    <w:rsid w:val="00C34081"/>
    <w:pPr>
      <w:ind w:left="720"/>
      <w:contextualSpacing/>
    </w:pPr>
  </w:style>
  <w:style w:type="character" w:customStyle="1" w:styleId="highlight">
    <w:name w:val="highlight"/>
    <w:basedOn w:val="DefaultParagraphFont"/>
    <w:rsid w:val="00EB0D32"/>
  </w:style>
  <w:style w:type="character" w:styleId="CommentReference">
    <w:name w:val="annotation reference"/>
    <w:basedOn w:val="DefaultParagraphFont"/>
    <w:uiPriority w:val="99"/>
    <w:semiHidden/>
    <w:unhideWhenUsed/>
    <w:rsid w:val="00D84704"/>
    <w:rPr>
      <w:sz w:val="16"/>
      <w:szCs w:val="16"/>
    </w:rPr>
  </w:style>
  <w:style w:type="paragraph" w:styleId="CommentText">
    <w:name w:val="annotation text"/>
    <w:basedOn w:val="Normal"/>
    <w:link w:val="CommentTextChar"/>
    <w:uiPriority w:val="99"/>
    <w:semiHidden/>
    <w:unhideWhenUsed/>
    <w:rsid w:val="00D84704"/>
    <w:pPr>
      <w:spacing w:line="240" w:lineRule="auto"/>
    </w:pPr>
    <w:rPr>
      <w:sz w:val="20"/>
      <w:szCs w:val="20"/>
    </w:rPr>
  </w:style>
  <w:style w:type="character" w:customStyle="1" w:styleId="CommentTextChar">
    <w:name w:val="Comment Text Char"/>
    <w:basedOn w:val="DefaultParagraphFont"/>
    <w:link w:val="CommentText"/>
    <w:uiPriority w:val="99"/>
    <w:semiHidden/>
    <w:rsid w:val="00D84704"/>
    <w:rPr>
      <w:sz w:val="20"/>
      <w:szCs w:val="20"/>
    </w:rPr>
  </w:style>
  <w:style w:type="paragraph" w:styleId="CommentSubject">
    <w:name w:val="annotation subject"/>
    <w:basedOn w:val="CommentText"/>
    <w:next w:val="CommentText"/>
    <w:link w:val="CommentSubjectChar"/>
    <w:uiPriority w:val="99"/>
    <w:semiHidden/>
    <w:unhideWhenUsed/>
    <w:rsid w:val="00D84704"/>
    <w:rPr>
      <w:b/>
      <w:bCs/>
    </w:rPr>
  </w:style>
  <w:style w:type="character" w:customStyle="1" w:styleId="CommentSubjectChar">
    <w:name w:val="Comment Subject Char"/>
    <w:basedOn w:val="CommentTextChar"/>
    <w:link w:val="CommentSubject"/>
    <w:uiPriority w:val="99"/>
    <w:semiHidden/>
    <w:rsid w:val="00D84704"/>
    <w:rPr>
      <w:b/>
      <w:bCs/>
      <w:sz w:val="20"/>
      <w:szCs w:val="20"/>
    </w:rPr>
  </w:style>
  <w:style w:type="character" w:styleId="FollowedHyperlink">
    <w:name w:val="FollowedHyperlink"/>
    <w:basedOn w:val="DefaultParagraphFont"/>
    <w:uiPriority w:val="99"/>
    <w:semiHidden/>
    <w:unhideWhenUsed/>
    <w:rsid w:val="000D79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95th-congress/senate-bill/1214" TargetMode="External"/><Relationship Id="rId13" Type="http://schemas.openxmlformats.org/officeDocument/2006/relationships/hyperlink" Target="https://olis.oregonlegislature.gov/liz/2020S1/Measures/Overview/HB4214" TargetMode="External"/><Relationship Id="rId18" Type="http://schemas.openxmlformats.org/officeDocument/2006/relationships/hyperlink" Target="https://www.courts.oregon.gov/programs/jcip/Documents/ORICWA%20Benchbook%20011222.pdf" TargetMode="External"/><Relationship Id="rId3" Type="http://schemas.openxmlformats.org/officeDocument/2006/relationships/styles" Target="styles.xml"/><Relationship Id="rId21" Type="http://schemas.openxmlformats.org/officeDocument/2006/relationships/hyperlink" Target="https://www.oregon.gov/dhs/CHILDREN/CWTransformation/Pages/index.aspx" TargetMode="External"/><Relationship Id="rId7" Type="http://schemas.openxmlformats.org/officeDocument/2006/relationships/endnotes" Target="endnotes.xml"/><Relationship Id="rId12" Type="http://schemas.openxmlformats.org/officeDocument/2006/relationships/hyperlink" Target="https://olis.oregonlegislature.gov/liz/2020R1/Measures/Overview/HB4148" TargetMode="External"/><Relationship Id="rId17" Type="http://schemas.openxmlformats.org/officeDocument/2006/relationships/hyperlink" Target="https://www.courts.oregon.gov/programs/jcip/Documents/ORICWA%20Benchbook%20011222.pdf" TargetMode="External"/><Relationship Id="rId2" Type="http://schemas.openxmlformats.org/officeDocument/2006/relationships/numbering" Target="numbering.xml"/><Relationship Id="rId16" Type="http://schemas.openxmlformats.org/officeDocument/2006/relationships/hyperlink" Target="https://olis.oregonlegislature.gov/liz/2021R1/Downloads/MeasureDocument/SB562" TargetMode="External"/><Relationship Id="rId20" Type="http://schemas.openxmlformats.org/officeDocument/2006/relationships/hyperlink" Target="https://olis.oregonlegislature.gov/liz/2021R1/Downloads/MeasureDocument/SB5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legislature.gov/sanche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lis.oregonlegislature.gov/liz/2021R1/Downloads/MeasureDocument/SB562" TargetMode="External"/><Relationship Id="rId23" Type="http://schemas.openxmlformats.org/officeDocument/2006/relationships/fontTable" Target="fontTable.xml"/><Relationship Id="rId10" Type="http://schemas.openxmlformats.org/officeDocument/2006/relationships/hyperlink" Target="https://olis.oregonlegislature.gov/liz/2020S1/Measures/Overview/HB4214" TargetMode="External"/><Relationship Id="rId19" Type="http://schemas.openxmlformats.org/officeDocument/2006/relationships/hyperlink" Target="https://www.courts.oregon.gov/programs/jcip/Documents/ORICWA%20Benchbook%20011222.pdf" TargetMode="External"/><Relationship Id="rId4" Type="http://schemas.openxmlformats.org/officeDocument/2006/relationships/settings" Target="settings.xml"/><Relationship Id="rId9" Type="http://schemas.openxmlformats.org/officeDocument/2006/relationships/hyperlink" Target="https://uscode.house.gov/view.xhtml;jsessionid=8C699E46539C2C5E863DACC3B4F4F464?path=&amp;req=granuleid%3AUSC-prelim-title25-section1921&amp;f=&amp;fq=&amp;num=0&amp;hl=false&amp;edition=prelim" TargetMode="External"/><Relationship Id="rId14" Type="http://schemas.openxmlformats.org/officeDocument/2006/relationships/hyperlink" Target="https://olis.oregonlegislature.gov/liz/2021R1/Downloads/MeasureDocument/SB562" TargetMode="External"/><Relationship Id="rId22" Type="http://schemas.openxmlformats.org/officeDocument/2006/relationships/hyperlink" Target="https://www.oregon.gov/dhs/CHILDREN/CWTransformation/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D91F-D531-474A-B89F-9A8F8F68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Tristan</dc:creator>
  <cp:keywords/>
  <dc:description/>
  <cp:lastModifiedBy>Fernandez Tristan</cp:lastModifiedBy>
  <cp:revision>2</cp:revision>
  <dcterms:created xsi:type="dcterms:W3CDTF">2023-04-18T01:33:00Z</dcterms:created>
  <dcterms:modified xsi:type="dcterms:W3CDTF">2023-04-18T01:33:00Z</dcterms:modified>
</cp:coreProperties>
</file>